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175A" w14:textId="5B6B0463" w:rsidR="00417501" w:rsidRPr="00417501" w:rsidRDefault="00417501" w:rsidP="00417501">
      <w:pPr>
        <w:jc w:val="center"/>
        <w:rPr>
          <w:rFonts w:ascii="Century Gothic" w:hAnsi="Century Gothic"/>
          <w:b/>
          <w:bCs/>
          <w:sz w:val="32"/>
          <w:szCs w:val="32"/>
        </w:rPr>
      </w:pPr>
      <w:r>
        <w:rPr>
          <w:rFonts w:ascii="Century Gothic" w:hAnsi="Century Gothic"/>
          <w:b/>
          <w:bCs/>
          <w:sz w:val="32"/>
          <w:szCs w:val="32"/>
        </w:rPr>
        <w:t>Concerns, Compliments and Complaints Policy</w:t>
      </w:r>
    </w:p>
    <w:p w14:paraId="3E53FFDA" w14:textId="77777777" w:rsidR="00417501" w:rsidRDefault="00417501" w:rsidP="00417501">
      <w:pPr>
        <w:jc w:val="both"/>
        <w:rPr>
          <w:rFonts w:ascii="Century Gothic" w:hAnsi="Century Gothic"/>
          <w:sz w:val="20"/>
          <w:szCs w:val="20"/>
        </w:rPr>
      </w:pPr>
    </w:p>
    <w:p w14:paraId="3179BFC3" w14:textId="5428DA85" w:rsidR="00417501" w:rsidRPr="00060BC2" w:rsidRDefault="00417501" w:rsidP="00417501">
      <w:pPr>
        <w:jc w:val="both"/>
        <w:rPr>
          <w:rFonts w:ascii="Century Gothic" w:hAnsi="Century Gothic"/>
          <w:sz w:val="20"/>
          <w:szCs w:val="20"/>
        </w:rPr>
      </w:pPr>
      <w:r w:rsidRPr="00060BC2">
        <w:rPr>
          <w:rFonts w:ascii="Century Gothic" w:hAnsi="Century Gothic"/>
          <w:sz w:val="20"/>
          <w:szCs w:val="20"/>
        </w:rPr>
        <w:t>Our nursery’s aim is to provide an inclusive environment where all parent/carers’ opinions, wishes and individual needs are valued and respected.  We hope that you will be happy with the service provided and feel comfortable to voice your appreciation to the staff concerned.</w:t>
      </w:r>
    </w:p>
    <w:p w14:paraId="26BE7C6D" w14:textId="77777777" w:rsidR="00417501" w:rsidRPr="00060BC2" w:rsidRDefault="00417501" w:rsidP="00417501">
      <w:pPr>
        <w:jc w:val="both"/>
        <w:rPr>
          <w:rFonts w:ascii="Century Gothic" w:hAnsi="Century Gothic"/>
          <w:sz w:val="20"/>
          <w:szCs w:val="20"/>
        </w:rPr>
      </w:pPr>
    </w:p>
    <w:p w14:paraId="74B81A3E" w14:textId="77777777" w:rsidR="00417501" w:rsidRPr="00060BC2" w:rsidRDefault="00417501" w:rsidP="00417501">
      <w:pPr>
        <w:jc w:val="both"/>
        <w:rPr>
          <w:rFonts w:ascii="Century Gothic" w:hAnsi="Century Gothic"/>
          <w:sz w:val="20"/>
          <w:szCs w:val="20"/>
        </w:rPr>
      </w:pPr>
      <w:r w:rsidRPr="00060BC2">
        <w:rPr>
          <w:rFonts w:ascii="Century Gothic" w:hAnsi="Century Gothic"/>
          <w:sz w:val="20"/>
          <w:szCs w:val="20"/>
        </w:rPr>
        <w:t>Complaints will be dealt with professionally and promptly to ensure that any issues arising from these complaints are handled effectively and to ensure the welfare of all children. All complaints will be logged on our system.</w:t>
      </w:r>
    </w:p>
    <w:p w14:paraId="55D3A2A6" w14:textId="77777777" w:rsidR="00417501" w:rsidRPr="00060BC2" w:rsidRDefault="00417501" w:rsidP="00417501">
      <w:pPr>
        <w:jc w:val="both"/>
        <w:rPr>
          <w:rFonts w:ascii="Century Gothic" w:hAnsi="Century Gothic"/>
          <w:sz w:val="20"/>
          <w:szCs w:val="20"/>
        </w:rPr>
      </w:pPr>
    </w:p>
    <w:p w14:paraId="3313AA53" w14:textId="77777777" w:rsidR="00417501" w:rsidRPr="00060BC2" w:rsidRDefault="00417501" w:rsidP="00417501">
      <w:pPr>
        <w:jc w:val="both"/>
        <w:rPr>
          <w:rFonts w:ascii="Century Gothic" w:hAnsi="Century Gothic"/>
          <w:sz w:val="20"/>
          <w:szCs w:val="20"/>
        </w:rPr>
      </w:pPr>
      <w:r>
        <w:rPr>
          <w:rFonts w:ascii="Century Gothic" w:hAnsi="Century Gothic"/>
          <w:sz w:val="20"/>
          <w:szCs w:val="20"/>
        </w:rPr>
        <w:t>Owls Nest</w:t>
      </w:r>
      <w:r w:rsidRPr="00060BC2">
        <w:rPr>
          <w:rFonts w:ascii="Century Gothic" w:hAnsi="Century Gothic"/>
          <w:sz w:val="20"/>
          <w:szCs w:val="20"/>
        </w:rPr>
        <w:t xml:space="preserve"> keep a written record of all complaints and their outcomes for at least 2 years. We will maintain confidentiality but will provide OFSTED, on request, with a written record of all complaints within a specific period and the action taken because of each complaint.</w:t>
      </w:r>
    </w:p>
    <w:p w14:paraId="1479FAD6" w14:textId="77777777" w:rsidR="00417501" w:rsidRPr="00060BC2" w:rsidRDefault="00417501" w:rsidP="00417501">
      <w:pPr>
        <w:jc w:val="both"/>
        <w:rPr>
          <w:rFonts w:ascii="Century Gothic" w:hAnsi="Century Gothic"/>
          <w:sz w:val="20"/>
          <w:szCs w:val="20"/>
        </w:rPr>
      </w:pPr>
    </w:p>
    <w:p w14:paraId="26989E90" w14:textId="77777777" w:rsidR="00417501" w:rsidRPr="00060BC2" w:rsidRDefault="00417501" w:rsidP="00417501">
      <w:pPr>
        <w:jc w:val="both"/>
        <w:rPr>
          <w:rFonts w:ascii="Century Gothic" w:hAnsi="Century Gothic"/>
          <w:b/>
          <w:noProof/>
          <w:sz w:val="20"/>
          <w:szCs w:val="20"/>
        </w:rPr>
      </w:pPr>
      <w:r w:rsidRPr="00060BC2">
        <w:rPr>
          <w:rFonts w:ascii="Century Gothic" w:hAnsi="Century Gothic"/>
          <w:b/>
          <w:noProof/>
          <w:sz w:val="20"/>
          <w:szCs w:val="20"/>
        </w:rPr>
        <w:t>Stage 1</w:t>
      </w:r>
    </w:p>
    <w:p w14:paraId="4807C457" w14:textId="77777777" w:rsidR="00417501" w:rsidRPr="00060BC2" w:rsidRDefault="00417501" w:rsidP="00417501">
      <w:pPr>
        <w:jc w:val="both"/>
        <w:rPr>
          <w:rFonts w:ascii="Century Gothic" w:hAnsi="Century Gothic"/>
          <w:sz w:val="20"/>
          <w:szCs w:val="20"/>
        </w:rPr>
      </w:pPr>
      <w:r w:rsidRPr="00060BC2">
        <w:rPr>
          <w:rFonts w:ascii="Century Gothic" w:hAnsi="Century Gothic"/>
          <w:sz w:val="20"/>
          <w:szCs w:val="20"/>
        </w:rPr>
        <w:t>If any parent should have cause for complaint or queries regarding the care and education of their child they should, in the first instance, take it up with the child’s Key Person or with the Room Leader.</w:t>
      </w:r>
    </w:p>
    <w:p w14:paraId="6D042920" w14:textId="77777777" w:rsidR="00417501" w:rsidRPr="00060BC2" w:rsidRDefault="00417501" w:rsidP="00417501">
      <w:pPr>
        <w:jc w:val="both"/>
        <w:rPr>
          <w:rFonts w:ascii="Century Gothic" w:hAnsi="Century Gothic"/>
          <w:sz w:val="20"/>
          <w:szCs w:val="20"/>
        </w:rPr>
      </w:pPr>
      <w:r w:rsidRPr="00060BC2">
        <w:rPr>
          <w:rFonts w:ascii="Century Gothic" w:hAnsi="Century Gothic"/>
          <w:sz w:val="20"/>
          <w:szCs w:val="20"/>
        </w:rPr>
        <w:t xml:space="preserve">(If the complaint is regarding a senior member of staff or Manager of the setting then the complaint must be addressed to the Director who will investigate the matter.) </w:t>
      </w:r>
    </w:p>
    <w:p w14:paraId="53AAA390" w14:textId="77777777" w:rsidR="00417501" w:rsidRPr="00060BC2" w:rsidRDefault="00417501" w:rsidP="00417501">
      <w:pPr>
        <w:jc w:val="both"/>
        <w:rPr>
          <w:rFonts w:ascii="Century Gothic" w:hAnsi="Century Gothic"/>
          <w:b/>
          <w:noProof/>
          <w:sz w:val="20"/>
          <w:szCs w:val="20"/>
        </w:rPr>
      </w:pPr>
      <w:r w:rsidRPr="00060BC2">
        <w:rPr>
          <w:rFonts w:ascii="Century Gothic" w:hAnsi="Century Gothic"/>
          <w:b/>
          <w:noProof/>
          <w:sz w:val="20"/>
          <w:szCs w:val="20"/>
        </w:rPr>
        <w:t>Stage 2</w:t>
      </w:r>
    </w:p>
    <w:p w14:paraId="5451BDBA" w14:textId="77777777" w:rsidR="00417501" w:rsidRPr="00060BC2" w:rsidRDefault="00417501" w:rsidP="00417501">
      <w:pPr>
        <w:jc w:val="both"/>
        <w:rPr>
          <w:rFonts w:ascii="Century Gothic" w:hAnsi="Century Gothic"/>
          <w:sz w:val="20"/>
          <w:szCs w:val="20"/>
        </w:rPr>
      </w:pPr>
      <w:r w:rsidRPr="00060BC2">
        <w:rPr>
          <w:rFonts w:ascii="Century Gothic" w:hAnsi="Century Gothic"/>
          <w:sz w:val="20"/>
          <w:szCs w:val="20"/>
        </w:rPr>
        <w:t xml:space="preserve">If the issue remains unresolved and there is not a satisfactory outcome, then the Nursery Manager should be contacted. Concerns must be presented in writing to the Nursery Manager who will investigate the matter and notify the outcome to the parent/carers within 28 days of having received the complaint. If the complaint is about the Nursery Manager, the Director will investigate written complaints within 28 days of having received the complaint. This will also be made available to Ofsted on request.  </w:t>
      </w:r>
    </w:p>
    <w:p w14:paraId="5EE8706B" w14:textId="77777777" w:rsidR="00417501" w:rsidRPr="00060BC2" w:rsidRDefault="00417501" w:rsidP="00417501">
      <w:pPr>
        <w:jc w:val="both"/>
        <w:rPr>
          <w:rFonts w:ascii="Century Gothic" w:hAnsi="Century Gothic"/>
          <w:b/>
          <w:noProof/>
          <w:sz w:val="20"/>
          <w:szCs w:val="20"/>
        </w:rPr>
      </w:pPr>
      <w:r w:rsidRPr="00060BC2">
        <w:rPr>
          <w:rFonts w:ascii="Century Gothic" w:hAnsi="Century Gothic"/>
          <w:b/>
          <w:noProof/>
          <w:sz w:val="20"/>
          <w:szCs w:val="20"/>
        </w:rPr>
        <w:t>Stage 3</w:t>
      </w:r>
    </w:p>
    <w:p w14:paraId="162DAFA3" w14:textId="77777777" w:rsidR="00417501" w:rsidRPr="00060BC2" w:rsidRDefault="00417501" w:rsidP="00417501">
      <w:pPr>
        <w:jc w:val="both"/>
        <w:rPr>
          <w:rFonts w:ascii="Century Gothic" w:hAnsi="Century Gothic"/>
          <w:sz w:val="20"/>
          <w:szCs w:val="20"/>
        </w:rPr>
      </w:pPr>
      <w:r w:rsidRPr="00060BC2">
        <w:rPr>
          <w:rFonts w:ascii="Century Gothic" w:hAnsi="Century Gothic"/>
          <w:sz w:val="20"/>
          <w:szCs w:val="20"/>
        </w:rPr>
        <w:t>If the matter is still not resolved a formal meeting will be held between the parent and the manager to ensure that it is dealt with appropriately. A record of the meeting will be made along with documented minutes and actions. All parties present at the meeting will sign the record and receive a copy, which will signify the conclusion of the procedure.</w:t>
      </w:r>
    </w:p>
    <w:p w14:paraId="71B7AFDE" w14:textId="77777777" w:rsidR="00417501" w:rsidRPr="00060BC2" w:rsidRDefault="00417501" w:rsidP="00417501">
      <w:pPr>
        <w:jc w:val="both"/>
        <w:rPr>
          <w:rFonts w:ascii="Century Gothic" w:hAnsi="Century Gothic"/>
          <w:b/>
          <w:noProof/>
          <w:sz w:val="20"/>
          <w:szCs w:val="20"/>
        </w:rPr>
      </w:pPr>
      <w:r w:rsidRPr="00060BC2">
        <w:rPr>
          <w:rFonts w:ascii="Century Gothic" w:hAnsi="Century Gothic"/>
          <w:b/>
          <w:noProof/>
          <w:sz w:val="20"/>
          <w:szCs w:val="20"/>
        </w:rPr>
        <w:t>Stage 4</w:t>
      </w:r>
    </w:p>
    <w:p w14:paraId="2EE2C592" w14:textId="77777777" w:rsidR="00417501" w:rsidRPr="00060BC2" w:rsidRDefault="00417501" w:rsidP="00417501">
      <w:pPr>
        <w:jc w:val="both"/>
        <w:rPr>
          <w:rFonts w:ascii="Century Gothic" w:hAnsi="Century Gothic"/>
          <w:sz w:val="20"/>
          <w:szCs w:val="20"/>
        </w:rPr>
      </w:pPr>
      <w:r w:rsidRPr="00060BC2">
        <w:rPr>
          <w:rFonts w:ascii="Century Gothic" w:hAnsi="Century Gothic"/>
          <w:sz w:val="20"/>
          <w:szCs w:val="20"/>
        </w:rPr>
        <w:t>If the matter cannot be resolved to their satisfaction, then parents have the right to raise the matter with OFSTED on 0300 123 1231.</w:t>
      </w:r>
    </w:p>
    <w:p w14:paraId="4CC2377F" w14:textId="77777777" w:rsidR="00417501" w:rsidRPr="00060BC2" w:rsidRDefault="00417501" w:rsidP="00417501">
      <w:pPr>
        <w:jc w:val="both"/>
        <w:rPr>
          <w:rFonts w:ascii="Century Gothic" w:hAnsi="Century Gothic"/>
          <w:sz w:val="20"/>
          <w:szCs w:val="20"/>
        </w:rPr>
      </w:pPr>
      <w:r w:rsidRPr="00060BC2">
        <w:rPr>
          <w:rFonts w:ascii="Century Gothic" w:hAnsi="Century Gothic"/>
          <w:sz w:val="20"/>
          <w:szCs w:val="20"/>
        </w:rPr>
        <w:t xml:space="preserve">A record of complaints will be kept in the nursery.  </w:t>
      </w:r>
    </w:p>
    <w:p w14:paraId="51D7EB96" w14:textId="77777777" w:rsidR="00417501" w:rsidRPr="00060BC2" w:rsidRDefault="00417501" w:rsidP="00417501">
      <w:pPr>
        <w:jc w:val="both"/>
        <w:rPr>
          <w:rFonts w:ascii="Century Gothic" w:hAnsi="Century Gothic"/>
          <w:sz w:val="20"/>
          <w:szCs w:val="20"/>
        </w:rPr>
      </w:pPr>
    </w:p>
    <w:p w14:paraId="6C4BBDBF" w14:textId="6375BB46" w:rsidR="008B2A4A" w:rsidRDefault="00417501" w:rsidP="00417501">
      <w:r w:rsidRPr="00060BC2">
        <w:rPr>
          <w:rFonts w:ascii="Century Gothic" w:hAnsi="Century Gothic"/>
          <w:sz w:val="20"/>
          <w:szCs w:val="20"/>
        </w:rPr>
        <w:t>In case of a complaint relating to safeguarding children, please refer to the Child Protection Policy.</w:t>
      </w:r>
    </w:p>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CFEAD" w14:textId="77777777" w:rsidR="00417501" w:rsidRDefault="00417501" w:rsidP="00417501">
      <w:r>
        <w:separator/>
      </w:r>
    </w:p>
  </w:endnote>
  <w:endnote w:type="continuationSeparator" w:id="0">
    <w:p w14:paraId="61CC19D2" w14:textId="77777777" w:rsidR="00417501" w:rsidRDefault="00417501" w:rsidP="0041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DF138" w14:textId="77777777" w:rsidR="00417501" w:rsidRDefault="00417501" w:rsidP="00417501">
      <w:r>
        <w:separator/>
      </w:r>
    </w:p>
  </w:footnote>
  <w:footnote w:type="continuationSeparator" w:id="0">
    <w:p w14:paraId="3BFCE446" w14:textId="77777777" w:rsidR="00417501" w:rsidRDefault="00417501" w:rsidP="0041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C7A4F" w14:textId="4E57ADB4" w:rsidR="00417501" w:rsidRDefault="00417501">
    <w:pPr>
      <w:pStyle w:val="Header"/>
    </w:pPr>
    <w:r>
      <w:rPr>
        <w:noProof/>
      </w:rPr>
      <w:drawing>
        <wp:anchor distT="0" distB="0" distL="114300" distR="114300" simplePos="0" relativeHeight="251659264" behindDoc="0" locked="0" layoutInCell="1" allowOverlap="1" wp14:anchorId="14AFB06E" wp14:editId="76778CD8">
          <wp:simplePos x="0" y="0"/>
          <wp:positionH relativeFrom="rightMargin">
            <wp:posOffset>-182048</wp:posOffset>
          </wp:positionH>
          <wp:positionV relativeFrom="paragraph">
            <wp:posOffset>-300180</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01"/>
    <w:rsid w:val="00133005"/>
    <w:rsid w:val="00417501"/>
    <w:rsid w:val="0046183B"/>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0DF3"/>
  <w15:chartTrackingRefBased/>
  <w15:docId w15:val="{8B4B3159-B78A-4032-8C6B-18CC279F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50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175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175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175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175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4175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4175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4175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4175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4175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501"/>
    <w:rPr>
      <w:rFonts w:eastAsiaTheme="majorEastAsia" w:cstheme="majorBidi"/>
      <w:color w:val="272727" w:themeColor="text1" w:themeTint="D8"/>
    </w:rPr>
  </w:style>
  <w:style w:type="paragraph" w:styleId="Title">
    <w:name w:val="Title"/>
    <w:basedOn w:val="Normal"/>
    <w:next w:val="Normal"/>
    <w:link w:val="TitleChar"/>
    <w:uiPriority w:val="10"/>
    <w:qFormat/>
    <w:rsid w:val="0041750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17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5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17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5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417501"/>
    <w:rPr>
      <w:i/>
      <w:iCs/>
      <w:color w:val="404040" w:themeColor="text1" w:themeTint="BF"/>
    </w:rPr>
  </w:style>
  <w:style w:type="paragraph" w:styleId="ListParagraph">
    <w:name w:val="List Paragraph"/>
    <w:basedOn w:val="Normal"/>
    <w:uiPriority w:val="34"/>
    <w:qFormat/>
    <w:rsid w:val="0041750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417501"/>
    <w:rPr>
      <w:i/>
      <w:iCs/>
      <w:color w:val="0F4761" w:themeColor="accent1" w:themeShade="BF"/>
    </w:rPr>
  </w:style>
  <w:style w:type="paragraph" w:styleId="IntenseQuote">
    <w:name w:val="Intense Quote"/>
    <w:basedOn w:val="Normal"/>
    <w:next w:val="Normal"/>
    <w:link w:val="IntenseQuoteChar"/>
    <w:uiPriority w:val="30"/>
    <w:qFormat/>
    <w:rsid w:val="004175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417501"/>
    <w:rPr>
      <w:i/>
      <w:iCs/>
      <w:color w:val="0F4761" w:themeColor="accent1" w:themeShade="BF"/>
    </w:rPr>
  </w:style>
  <w:style w:type="character" w:styleId="IntenseReference">
    <w:name w:val="Intense Reference"/>
    <w:basedOn w:val="DefaultParagraphFont"/>
    <w:uiPriority w:val="32"/>
    <w:qFormat/>
    <w:rsid w:val="00417501"/>
    <w:rPr>
      <w:b/>
      <w:bCs/>
      <w:smallCaps/>
      <w:color w:val="0F4761" w:themeColor="accent1" w:themeShade="BF"/>
      <w:spacing w:val="5"/>
    </w:rPr>
  </w:style>
  <w:style w:type="paragraph" w:styleId="Header">
    <w:name w:val="header"/>
    <w:basedOn w:val="Normal"/>
    <w:link w:val="HeaderChar"/>
    <w:uiPriority w:val="99"/>
    <w:unhideWhenUsed/>
    <w:rsid w:val="00417501"/>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417501"/>
  </w:style>
  <w:style w:type="paragraph" w:styleId="Footer">
    <w:name w:val="footer"/>
    <w:basedOn w:val="Normal"/>
    <w:link w:val="FooterChar"/>
    <w:uiPriority w:val="99"/>
    <w:unhideWhenUsed/>
    <w:rsid w:val="00417501"/>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41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2024-10-21T10:52:00Z</dcterms:created>
  <dcterms:modified xsi:type="dcterms:W3CDTF">2024-10-21T10:54:00Z</dcterms:modified>
</cp:coreProperties>
</file>