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869EF" w14:textId="77777777" w:rsidR="00B66303" w:rsidRDefault="00B66303" w:rsidP="00B66303">
      <w:pPr>
        <w:spacing w:line="339" w:lineRule="exact"/>
        <w:jc w:val="center"/>
        <w:rPr>
          <w:rFonts w:ascii="Century Gothic" w:hAnsi="Century Gothic"/>
          <w:b/>
          <w:sz w:val="32"/>
          <w:szCs w:val="32"/>
        </w:rPr>
      </w:pPr>
      <w:r>
        <w:rPr>
          <w:rFonts w:ascii="Century Gothic" w:hAnsi="Century Gothic"/>
          <w:b/>
          <w:sz w:val="32"/>
          <w:szCs w:val="32"/>
        </w:rPr>
        <w:t>Display Policy</w:t>
      </w:r>
    </w:p>
    <w:p w14:paraId="5D34C240" w14:textId="77777777" w:rsidR="00B66303" w:rsidRPr="001A09BF" w:rsidRDefault="00B66303" w:rsidP="00B66303">
      <w:pPr>
        <w:spacing w:line="339" w:lineRule="exact"/>
        <w:jc w:val="center"/>
        <w:rPr>
          <w:rFonts w:ascii="Century Gothic" w:hAnsi="Century Gothic"/>
          <w:b/>
          <w:sz w:val="32"/>
          <w:szCs w:val="32"/>
        </w:rPr>
      </w:pPr>
    </w:p>
    <w:p w14:paraId="4C0CF594" w14:textId="77777777" w:rsidR="00B66303" w:rsidRPr="0095146A" w:rsidRDefault="00B66303" w:rsidP="00B66303">
      <w:pPr>
        <w:spacing w:line="271" w:lineRule="auto"/>
        <w:ind w:right="366"/>
        <w:rPr>
          <w:rFonts w:ascii="Century Gothic" w:eastAsia="Arial" w:hAnsi="Century Gothic"/>
          <w:sz w:val="20"/>
          <w:szCs w:val="20"/>
        </w:rPr>
      </w:pPr>
      <w:r w:rsidRPr="0095146A">
        <w:rPr>
          <w:rFonts w:ascii="Century Gothic" w:eastAsia="Arial" w:hAnsi="Century Gothic"/>
          <w:sz w:val="20"/>
          <w:szCs w:val="20"/>
        </w:rPr>
        <w:t xml:space="preserve">At </w:t>
      </w:r>
      <w:r>
        <w:rPr>
          <w:rFonts w:ascii="Century Gothic" w:eastAsia="Arial" w:hAnsi="Century Gothic"/>
          <w:sz w:val="20"/>
          <w:szCs w:val="20"/>
        </w:rPr>
        <w:t>Owls Nest</w:t>
      </w:r>
      <w:r w:rsidRPr="0095146A">
        <w:rPr>
          <w:rFonts w:ascii="Century Gothic" w:eastAsia="Arial" w:hAnsi="Century Gothic"/>
          <w:sz w:val="20"/>
          <w:szCs w:val="20"/>
        </w:rPr>
        <w:t xml:space="preserve"> Nursery we believe that having a welcoming and </w:t>
      </w:r>
      <w:r>
        <w:rPr>
          <w:rFonts w:ascii="Century Gothic" w:eastAsia="Arial" w:hAnsi="Century Gothic"/>
          <w:sz w:val="20"/>
          <w:szCs w:val="20"/>
        </w:rPr>
        <w:t xml:space="preserve">inspiring </w:t>
      </w:r>
      <w:r w:rsidRPr="0095146A">
        <w:rPr>
          <w:rFonts w:ascii="Century Gothic" w:eastAsia="Arial" w:hAnsi="Century Gothic"/>
          <w:sz w:val="20"/>
          <w:szCs w:val="20"/>
        </w:rPr>
        <w:t>learning environment supports</w:t>
      </w:r>
      <w:r>
        <w:rPr>
          <w:rFonts w:ascii="Century Gothic" w:eastAsia="Arial" w:hAnsi="Century Gothic"/>
          <w:sz w:val="20"/>
          <w:szCs w:val="20"/>
        </w:rPr>
        <w:t xml:space="preserve"> children</w:t>
      </w:r>
      <w:r w:rsidRPr="0095146A">
        <w:rPr>
          <w:rFonts w:ascii="Century Gothic" w:eastAsia="Arial" w:hAnsi="Century Gothic"/>
          <w:sz w:val="20"/>
          <w:szCs w:val="20"/>
        </w:rPr>
        <w:t xml:space="preserve"> in their learning. Displays are an effective way of sharing learning as well as celebra</w:t>
      </w:r>
      <w:r>
        <w:rPr>
          <w:rFonts w:ascii="Century Gothic" w:eastAsia="Arial" w:hAnsi="Century Gothic"/>
          <w:sz w:val="20"/>
          <w:szCs w:val="20"/>
        </w:rPr>
        <w:t xml:space="preserve">ting children’s achievements and skills. Displays of children’s own work enables them to feel a sense of pride and value. </w:t>
      </w:r>
    </w:p>
    <w:p w14:paraId="283610EC" w14:textId="77777777" w:rsidR="00B66303" w:rsidRPr="0095146A" w:rsidRDefault="00B66303" w:rsidP="00B66303">
      <w:pPr>
        <w:spacing w:line="200" w:lineRule="exact"/>
        <w:rPr>
          <w:rFonts w:ascii="Century Gothic" w:hAnsi="Century Gothic"/>
          <w:sz w:val="20"/>
          <w:szCs w:val="20"/>
        </w:rPr>
      </w:pPr>
    </w:p>
    <w:p w14:paraId="3D3405A0" w14:textId="77777777" w:rsidR="00B66303" w:rsidRPr="0095146A" w:rsidRDefault="00B66303" w:rsidP="00B66303">
      <w:pPr>
        <w:spacing w:line="389" w:lineRule="exact"/>
        <w:rPr>
          <w:rFonts w:ascii="Century Gothic" w:hAnsi="Century Gothic"/>
          <w:sz w:val="20"/>
          <w:szCs w:val="20"/>
        </w:rPr>
      </w:pPr>
    </w:p>
    <w:p w14:paraId="0FC8A771" w14:textId="77777777" w:rsidR="00B66303" w:rsidRPr="0095146A" w:rsidRDefault="00B66303" w:rsidP="00B66303">
      <w:pPr>
        <w:spacing w:line="0" w:lineRule="atLeast"/>
        <w:rPr>
          <w:rFonts w:ascii="Century Gothic" w:eastAsia="Arial" w:hAnsi="Century Gothic"/>
          <w:sz w:val="20"/>
          <w:szCs w:val="20"/>
          <w:u w:val="single"/>
        </w:rPr>
      </w:pPr>
      <w:r w:rsidRPr="0095146A">
        <w:rPr>
          <w:rFonts w:ascii="Century Gothic" w:eastAsia="Arial" w:hAnsi="Century Gothic"/>
          <w:sz w:val="20"/>
          <w:szCs w:val="20"/>
          <w:u w:val="single"/>
        </w:rPr>
        <w:t>Learning Environment</w:t>
      </w:r>
    </w:p>
    <w:p w14:paraId="1FCC4523" w14:textId="77777777" w:rsidR="00B66303" w:rsidRPr="0095146A" w:rsidRDefault="00B66303" w:rsidP="00B66303">
      <w:pPr>
        <w:spacing w:line="46" w:lineRule="exact"/>
        <w:rPr>
          <w:rFonts w:ascii="Century Gothic" w:hAnsi="Century Gothic"/>
          <w:sz w:val="20"/>
          <w:szCs w:val="20"/>
        </w:rPr>
      </w:pPr>
    </w:p>
    <w:p w14:paraId="7A851432" w14:textId="77777777" w:rsidR="00B66303" w:rsidRPr="0095146A" w:rsidRDefault="00B66303" w:rsidP="00B66303">
      <w:pPr>
        <w:spacing w:line="274" w:lineRule="auto"/>
        <w:ind w:right="206"/>
        <w:rPr>
          <w:rFonts w:ascii="Century Gothic" w:eastAsia="Arial" w:hAnsi="Century Gothic"/>
          <w:sz w:val="20"/>
          <w:szCs w:val="20"/>
        </w:rPr>
      </w:pPr>
      <w:r w:rsidRPr="0095146A">
        <w:rPr>
          <w:rFonts w:ascii="Century Gothic" w:eastAsia="Arial" w:hAnsi="Century Gothic"/>
          <w:sz w:val="20"/>
          <w:szCs w:val="20"/>
        </w:rPr>
        <w:t>We believe that the learning environment influences the learning ethos that happens withi</w:t>
      </w:r>
      <w:r>
        <w:rPr>
          <w:rFonts w:ascii="Century Gothic" w:eastAsia="Arial" w:hAnsi="Century Gothic"/>
          <w:sz w:val="20"/>
          <w:szCs w:val="20"/>
        </w:rPr>
        <w:t xml:space="preserve">n it. It is important that </w:t>
      </w:r>
      <w:r w:rsidRPr="0095146A">
        <w:rPr>
          <w:rFonts w:ascii="Century Gothic" w:eastAsia="Arial" w:hAnsi="Century Gothic"/>
          <w:sz w:val="20"/>
          <w:szCs w:val="20"/>
        </w:rPr>
        <w:t xml:space="preserve">rooms are </w:t>
      </w:r>
      <w:proofErr w:type="spellStart"/>
      <w:r w:rsidRPr="0095146A">
        <w:rPr>
          <w:rFonts w:ascii="Century Gothic" w:eastAsia="Arial" w:hAnsi="Century Gothic"/>
          <w:sz w:val="20"/>
          <w:szCs w:val="20"/>
        </w:rPr>
        <w:t>organised</w:t>
      </w:r>
      <w:proofErr w:type="spellEnd"/>
      <w:r w:rsidRPr="0095146A">
        <w:rPr>
          <w:rFonts w:ascii="Century Gothic" w:eastAsia="Arial" w:hAnsi="Century Gothic"/>
          <w:sz w:val="20"/>
          <w:szCs w:val="20"/>
        </w:rPr>
        <w:t>, tidy and</w:t>
      </w:r>
      <w:r>
        <w:rPr>
          <w:rFonts w:ascii="Century Gothic" w:eastAsia="Arial" w:hAnsi="Century Gothic"/>
          <w:sz w:val="20"/>
          <w:szCs w:val="20"/>
        </w:rPr>
        <w:t xml:space="preserve"> clearly labelled so that children and adults working in the room</w:t>
      </w:r>
      <w:r w:rsidRPr="0095146A">
        <w:rPr>
          <w:rFonts w:ascii="Century Gothic" w:eastAsia="Arial" w:hAnsi="Century Gothic"/>
          <w:sz w:val="20"/>
          <w:szCs w:val="20"/>
        </w:rPr>
        <w:t xml:space="preserve"> can access resources easily and can move around t</w:t>
      </w:r>
      <w:r>
        <w:rPr>
          <w:rFonts w:ascii="Century Gothic" w:eastAsia="Arial" w:hAnsi="Century Gothic"/>
          <w:sz w:val="20"/>
          <w:szCs w:val="20"/>
        </w:rPr>
        <w:t xml:space="preserve">he environment safely. </w:t>
      </w:r>
      <w:r w:rsidRPr="0095146A">
        <w:rPr>
          <w:rFonts w:ascii="Century Gothic" w:eastAsia="Arial" w:hAnsi="Century Gothic"/>
          <w:sz w:val="20"/>
          <w:szCs w:val="20"/>
        </w:rPr>
        <w:t>The learning environment should be welcoming and should cater for all children and their individual learning needs.</w:t>
      </w:r>
    </w:p>
    <w:p w14:paraId="5E64C31D" w14:textId="77777777" w:rsidR="00B66303" w:rsidRPr="0095146A" w:rsidRDefault="00B66303" w:rsidP="00B66303">
      <w:pPr>
        <w:spacing w:line="200" w:lineRule="exact"/>
        <w:rPr>
          <w:rFonts w:ascii="Century Gothic" w:hAnsi="Century Gothic"/>
          <w:sz w:val="20"/>
          <w:szCs w:val="20"/>
        </w:rPr>
      </w:pPr>
    </w:p>
    <w:p w14:paraId="5A9E209A" w14:textId="77777777" w:rsidR="00B66303" w:rsidRPr="0095146A" w:rsidRDefault="00B66303" w:rsidP="00B66303">
      <w:pPr>
        <w:spacing w:line="200" w:lineRule="exact"/>
        <w:rPr>
          <w:rFonts w:ascii="Century Gothic" w:hAnsi="Century Gothic"/>
          <w:sz w:val="20"/>
          <w:szCs w:val="20"/>
        </w:rPr>
      </w:pPr>
    </w:p>
    <w:p w14:paraId="7F559174" w14:textId="77777777" w:rsidR="00B66303" w:rsidRPr="0095146A" w:rsidRDefault="00B66303" w:rsidP="00B66303">
      <w:pPr>
        <w:spacing w:line="393" w:lineRule="exact"/>
        <w:rPr>
          <w:rFonts w:ascii="Century Gothic" w:hAnsi="Century Gothic"/>
          <w:sz w:val="20"/>
          <w:szCs w:val="20"/>
        </w:rPr>
      </w:pPr>
    </w:p>
    <w:p w14:paraId="10BA035C" w14:textId="77777777" w:rsidR="00B66303" w:rsidRPr="0095146A" w:rsidRDefault="00B66303" w:rsidP="00B66303">
      <w:pPr>
        <w:spacing w:line="0" w:lineRule="atLeast"/>
        <w:rPr>
          <w:rFonts w:ascii="Century Gothic" w:eastAsia="Arial" w:hAnsi="Century Gothic"/>
          <w:sz w:val="20"/>
          <w:szCs w:val="20"/>
          <w:u w:val="single"/>
        </w:rPr>
      </w:pPr>
      <w:r w:rsidRPr="0095146A">
        <w:rPr>
          <w:rFonts w:ascii="Century Gothic" w:eastAsia="Arial" w:hAnsi="Century Gothic"/>
          <w:sz w:val="20"/>
          <w:szCs w:val="20"/>
          <w:u w:val="single"/>
        </w:rPr>
        <w:t>Communal Area Displays</w:t>
      </w:r>
    </w:p>
    <w:p w14:paraId="4B1F8968" w14:textId="77777777" w:rsidR="00B66303" w:rsidRPr="0095146A" w:rsidRDefault="00B66303" w:rsidP="00B66303">
      <w:pPr>
        <w:spacing w:line="46" w:lineRule="exact"/>
        <w:rPr>
          <w:rFonts w:ascii="Century Gothic" w:hAnsi="Century Gothic"/>
          <w:sz w:val="20"/>
          <w:szCs w:val="20"/>
        </w:rPr>
      </w:pPr>
    </w:p>
    <w:p w14:paraId="13E74256" w14:textId="77777777" w:rsidR="00B66303" w:rsidRPr="0095146A" w:rsidRDefault="00B66303" w:rsidP="00B66303">
      <w:pPr>
        <w:spacing w:line="271" w:lineRule="auto"/>
        <w:ind w:right="306"/>
        <w:jc w:val="both"/>
        <w:rPr>
          <w:rFonts w:ascii="Century Gothic" w:eastAsia="Arial" w:hAnsi="Century Gothic"/>
          <w:sz w:val="20"/>
          <w:szCs w:val="20"/>
        </w:rPr>
      </w:pPr>
      <w:r w:rsidRPr="0095146A">
        <w:rPr>
          <w:rFonts w:ascii="Century Gothic" w:eastAsia="Arial" w:hAnsi="Century Gothic"/>
          <w:sz w:val="20"/>
          <w:szCs w:val="20"/>
        </w:rPr>
        <w:t>Management and room staff will be responsible for displays around the setting. The member of staff responsible and the display content will be agreed during staff meetings and revisited for updated content each term.</w:t>
      </w:r>
    </w:p>
    <w:p w14:paraId="29E891C5" w14:textId="77777777" w:rsidR="00B66303" w:rsidRPr="00B27B8F" w:rsidRDefault="00B66303" w:rsidP="00B66303">
      <w:pPr>
        <w:spacing w:line="299" w:lineRule="exact"/>
        <w:rPr>
          <w:rFonts w:ascii="Century Gothic" w:hAnsi="Century Gothic"/>
          <w:sz w:val="20"/>
          <w:szCs w:val="20"/>
        </w:rPr>
      </w:pPr>
    </w:p>
    <w:p w14:paraId="5A2CF2B4" w14:textId="77777777" w:rsidR="00B66303" w:rsidRPr="00B27B8F" w:rsidRDefault="00B66303" w:rsidP="00B66303">
      <w:pPr>
        <w:spacing w:line="0" w:lineRule="atLeast"/>
        <w:rPr>
          <w:rFonts w:ascii="Century Gothic" w:eastAsia="Arial" w:hAnsi="Century Gothic"/>
          <w:sz w:val="20"/>
          <w:szCs w:val="20"/>
        </w:rPr>
      </w:pPr>
      <w:r w:rsidRPr="00B27B8F">
        <w:rPr>
          <w:rFonts w:ascii="Century Gothic" w:eastAsia="Arial" w:hAnsi="Century Gothic"/>
          <w:sz w:val="20"/>
          <w:szCs w:val="20"/>
        </w:rPr>
        <w:t>Throughout the year, communal area displays will include but are not limited to:</w:t>
      </w:r>
    </w:p>
    <w:p w14:paraId="0967CFD1" w14:textId="77777777" w:rsidR="00B66303" w:rsidRPr="00B27B8F" w:rsidRDefault="00B66303" w:rsidP="00B66303">
      <w:pPr>
        <w:spacing w:line="326" w:lineRule="exact"/>
        <w:rPr>
          <w:rFonts w:ascii="Century Gothic" w:hAnsi="Century Gothic"/>
          <w:sz w:val="20"/>
          <w:szCs w:val="20"/>
        </w:rPr>
      </w:pPr>
    </w:p>
    <w:p w14:paraId="6E9C3208" w14:textId="77777777" w:rsidR="00B66303" w:rsidRPr="00B27B8F" w:rsidRDefault="00B66303" w:rsidP="00B66303">
      <w:pPr>
        <w:spacing w:line="37" w:lineRule="exact"/>
        <w:rPr>
          <w:rFonts w:ascii="Century Gothic" w:eastAsia="Symbol" w:hAnsi="Century Gothic"/>
          <w:sz w:val="20"/>
          <w:szCs w:val="20"/>
        </w:rPr>
      </w:pPr>
    </w:p>
    <w:p w14:paraId="79384414" w14:textId="77777777" w:rsidR="00B66303" w:rsidRPr="00B27B8F" w:rsidRDefault="00B66303" w:rsidP="00B66303">
      <w:pPr>
        <w:numPr>
          <w:ilvl w:val="0"/>
          <w:numId w:val="2"/>
        </w:numPr>
        <w:tabs>
          <w:tab w:val="left" w:pos="720"/>
        </w:tabs>
        <w:spacing w:line="0" w:lineRule="atLeast"/>
        <w:rPr>
          <w:rFonts w:ascii="Century Gothic" w:eastAsia="Symbol" w:hAnsi="Century Gothic"/>
          <w:sz w:val="20"/>
          <w:szCs w:val="20"/>
        </w:rPr>
      </w:pPr>
      <w:r w:rsidRPr="00B27B8F">
        <w:rPr>
          <w:rFonts w:ascii="Century Gothic" w:eastAsia="Arial" w:hAnsi="Century Gothic"/>
          <w:sz w:val="20"/>
          <w:szCs w:val="20"/>
        </w:rPr>
        <w:t>British Values</w:t>
      </w:r>
    </w:p>
    <w:p w14:paraId="7E98B81C" w14:textId="77777777" w:rsidR="00B66303" w:rsidRPr="00B27B8F" w:rsidRDefault="00B66303" w:rsidP="00B66303">
      <w:pPr>
        <w:numPr>
          <w:ilvl w:val="0"/>
          <w:numId w:val="2"/>
        </w:numPr>
        <w:tabs>
          <w:tab w:val="left" w:pos="720"/>
        </w:tabs>
        <w:spacing w:line="0" w:lineRule="atLeast"/>
        <w:rPr>
          <w:rFonts w:ascii="Century Gothic" w:eastAsia="Symbol" w:hAnsi="Century Gothic"/>
          <w:sz w:val="20"/>
          <w:szCs w:val="20"/>
        </w:rPr>
      </w:pPr>
      <w:bookmarkStart w:id="0" w:name="page2"/>
      <w:bookmarkEnd w:id="0"/>
      <w:r w:rsidRPr="00B27B8F">
        <w:rPr>
          <w:rFonts w:ascii="Century Gothic" w:eastAsia="Arial" w:hAnsi="Century Gothic"/>
          <w:sz w:val="20"/>
          <w:szCs w:val="20"/>
        </w:rPr>
        <w:t>Christmas theme</w:t>
      </w:r>
    </w:p>
    <w:p w14:paraId="43DC0C53" w14:textId="77777777" w:rsidR="00B66303" w:rsidRPr="00B27B8F" w:rsidRDefault="00B66303" w:rsidP="00B66303">
      <w:pPr>
        <w:numPr>
          <w:ilvl w:val="0"/>
          <w:numId w:val="2"/>
        </w:numPr>
        <w:tabs>
          <w:tab w:val="left" w:pos="720"/>
        </w:tabs>
        <w:spacing w:line="0" w:lineRule="atLeast"/>
        <w:rPr>
          <w:rFonts w:ascii="Century Gothic" w:eastAsia="Symbol" w:hAnsi="Century Gothic"/>
          <w:sz w:val="20"/>
          <w:szCs w:val="20"/>
        </w:rPr>
      </w:pPr>
      <w:r w:rsidRPr="00B27B8F">
        <w:rPr>
          <w:rFonts w:ascii="Century Gothic" w:eastAsia="Symbol" w:hAnsi="Century Gothic"/>
          <w:sz w:val="20"/>
          <w:szCs w:val="20"/>
        </w:rPr>
        <w:t>Parent events</w:t>
      </w:r>
    </w:p>
    <w:p w14:paraId="6BD19342" w14:textId="77777777" w:rsidR="00B66303" w:rsidRPr="00B27B8F" w:rsidRDefault="00B66303" w:rsidP="00B66303">
      <w:pPr>
        <w:spacing w:line="35" w:lineRule="exact"/>
        <w:rPr>
          <w:rFonts w:ascii="Century Gothic" w:eastAsia="Symbol" w:hAnsi="Century Gothic"/>
          <w:sz w:val="20"/>
          <w:szCs w:val="20"/>
        </w:rPr>
      </w:pPr>
    </w:p>
    <w:p w14:paraId="620B3346" w14:textId="77777777" w:rsidR="00B66303" w:rsidRPr="00B27B8F" w:rsidRDefault="00B66303" w:rsidP="00B66303">
      <w:pPr>
        <w:numPr>
          <w:ilvl w:val="0"/>
          <w:numId w:val="2"/>
        </w:numPr>
        <w:tabs>
          <w:tab w:val="left" w:pos="720"/>
        </w:tabs>
        <w:spacing w:line="0" w:lineRule="atLeast"/>
        <w:rPr>
          <w:rFonts w:ascii="Century Gothic" w:eastAsia="Symbol" w:hAnsi="Century Gothic"/>
          <w:sz w:val="20"/>
          <w:szCs w:val="20"/>
        </w:rPr>
      </w:pPr>
      <w:r w:rsidRPr="00B27B8F">
        <w:rPr>
          <w:rFonts w:ascii="Century Gothic" w:eastAsia="Arial" w:hAnsi="Century Gothic"/>
          <w:sz w:val="20"/>
          <w:szCs w:val="20"/>
        </w:rPr>
        <w:t>Physical development</w:t>
      </w:r>
    </w:p>
    <w:p w14:paraId="62BAFEA3" w14:textId="77777777" w:rsidR="00B66303" w:rsidRPr="00B27B8F" w:rsidRDefault="00B66303" w:rsidP="00B66303">
      <w:pPr>
        <w:numPr>
          <w:ilvl w:val="0"/>
          <w:numId w:val="2"/>
        </w:numPr>
        <w:tabs>
          <w:tab w:val="left" w:pos="720"/>
        </w:tabs>
        <w:spacing w:line="0" w:lineRule="atLeast"/>
        <w:rPr>
          <w:rFonts w:ascii="Century Gothic" w:eastAsia="Symbol" w:hAnsi="Century Gothic"/>
          <w:sz w:val="20"/>
          <w:szCs w:val="20"/>
        </w:rPr>
      </w:pPr>
      <w:r w:rsidRPr="00B27B8F">
        <w:rPr>
          <w:rFonts w:ascii="Century Gothic" w:eastAsia="Symbol" w:hAnsi="Century Gothic"/>
          <w:sz w:val="20"/>
          <w:szCs w:val="20"/>
        </w:rPr>
        <w:t>Outings</w:t>
      </w:r>
    </w:p>
    <w:p w14:paraId="3AC796DF" w14:textId="77777777" w:rsidR="00B66303" w:rsidRPr="00B27B8F" w:rsidRDefault="00B66303" w:rsidP="00B66303">
      <w:pPr>
        <w:spacing w:line="37" w:lineRule="exact"/>
        <w:rPr>
          <w:rFonts w:ascii="Century Gothic" w:eastAsia="Symbol" w:hAnsi="Century Gothic"/>
          <w:sz w:val="20"/>
          <w:szCs w:val="20"/>
        </w:rPr>
      </w:pPr>
    </w:p>
    <w:p w14:paraId="15F3B2D2" w14:textId="77777777" w:rsidR="00B66303" w:rsidRPr="00B27B8F" w:rsidRDefault="00B66303" w:rsidP="00B66303">
      <w:pPr>
        <w:spacing w:line="37" w:lineRule="exact"/>
        <w:rPr>
          <w:rFonts w:ascii="Century Gothic" w:eastAsia="Symbol" w:hAnsi="Century Gothic"/>
          <w:sz w:val="20"/>
          <w:szCs w:val="20"/>
        </w:rPr>
      </w:pPr>
    </w:p>
    <w:p w14:paraId="411FD28B" w14:textId="77777777" w:rsidR="00B66303" w:rsidRPr="00B27B8F" w:rsidRDefault="00B66303" w:rsidP="00B66303">
      <w:pPr>
        <w:numPr>
          <w:ilvl w:val="0"/>
          <w:numId w:val="2"/>
        </w:numPr>
        <w:tabs>
          <w:tab w:val="left" w:pos="720"/>
        </w:tabs>
        <w:spacing w:line="0" w:lineRule="atLeast"/>
        <w:rPr>
          <w:rFonts w:ascii="Century Gothic" w:eastAsia="Symbol" w:hAnsi="Century Gothic"/>
          <w:sz w:val="20"/>
          <w:szCs w:val="20"/>
        </w:rPr>
      </w:pPr>
      <w:r w:rsidRPr="00B27B8F">
        <w:rPr>
          <w:rFonts w:ascii="Century Gothic" w:eastAsia="Arial" w:hAnsi="Century Gothic"/>
          <w:sz w:val="20"/>
          <w:szCs w:val="20"/>
        </w:rPr>
        <w:t>Healthy eating</w:t>
      </w:r>
    </w:p>
    <w:p w14:paraId="7CDCF76F" w14:textId="77777777" w:rsidR="00B66303" w:rsidRPr="001A09BF" w:rsidRDefault="00B66303" w:rsidP="00B66303">
      <w:pPr>
        <w:spacing w:line="35" w:lineRule="exact"/>
        <w:rPr>
          <w:rFonts w:ascii="Century Gothic" w:eastAsia="Symbol" w:hAnsi="Century Gothic"/>
        </w:rPr>
      </w:pPr>
    </w:p>
    <w:p w14:paraId="440D4E77" w14:textId="77777777" w:rsidR="00B66303" w:rsidRPr="00B27B8F" w:rsidRDefault="00B66303" w:rsidP="00B66303">
      <w:pPr>
        <w:numPr>
          <w:ilvl w:val="0"/>
          <w:numId w:val="2"/>
        </w:numPr>
        <w:tabs>
          <w:tab w:val="left" w:pos="720"/>
        </w:tabs>
        <w:spacing w:line="0" w:lineRule="atLeast"/>
        <w:rPr>
          <w:rFonts w:ascii="Century Gothic" w:eastAsia="Symbol" w:hAnsi="Century Gothic"/>
          <w:sz w:val="20"/>
          <w:szCs w:val="20"/>
        </w:rPr>
      </w:pPr>
      <w:r w:rsidRPr="00B27B8F">
        <w:rPr>
          <w:rFonts w:ascii="Century Gothic" w:eastAsia="Arial" w:hAnsi="Century Gothic"/>
          <w:sz w:val="20"/>
          <w:szCs w:val="20"/>
        </w:rPr>
        <w:t>EYFS information</w:t>
      </w:r>
    </w:p>
    <w:p w14:paraId="4D880FDC" w14:textId="77777777" w:rsidR="00B66303" w:rsidRPr="00B27B8F" w:rsidRDefault="00B66303" w:rsidP="00B66303">
      <w:pPr>
        <w:spacing w:line="35" w:lineRule="exact"/>
        <w:rPr>
          <w:rFonts w:ascii="Century Gothic" w:eastAsia="Symbol" w:hAnsi="Century Gothic"/>
          <w:sz w:val="20"/>
          <w:szCs w:val="20"/>
        </w:rPr>
      </w:pPr>
    </w:p>
    <w:p w14:paraId="77D54296" w14:textId="77777777" w:rsidR="00B66303" w:rsidRPr="00B27B8F" w:rsidRDefault="00B66303" w:rsidP="00B66303">
      <w:pPr>
        <w:numPr>
          <w:ilvl w:val="0"/>
          <w:numId w:val="3"/>
        </w:numPr>
        <w:tabs>
          <w:tab w:val="left" w:pos="720"/>
        </w:tabs>
        <w:spacing w:line="0" w:lineRule="atLeast"/>
        <w:rPr>
          <w:rFonts w:ascii="Century Gothic" w:eastAsia="Symbol" w:hAnsi="Century Gothic"/>
          <w:sz w:val="20"/>
          <w:szCs w:val="20"/>
        </w:rPr>
      </w:pPr>
      <w:r w:rsidRPr="00B27B8F">
        <w:rPr>
          <w:rFonts w:ascii="Century Gothic" w:eastAsia="Arial" w:hAnsi="Century Gothic"/>
          <w:sz w:val="20"/>
          <w:szCs w:val="20"/>
        </w:rPr>
        <w:t>Information for parents</w:t>
      </w:r>
    </w:p>
    <w:p w14:paraId="4B686243" w14:textId="77777777" w:rsidR="00B66303" w:rsidRPr="001A09BF" w:rsidRDefault="00B66303" w:rsidP="00B66303">
      <w:pPr>
        <w:spacing w:line="37" w:lineRule="exact"/>
        <w:rPr>
          <w:rFonts w:ascii="Century Gothic" w:eastAsia="Symbol" w:hAnsi="Century Gothic"/>
        </w:rPr>
      </w:pPr>
    </w:p>
    <w:p w14:paraId="7E8E8239" w14:textId="77777777" w:rsidR="00B66303" w:rsidRPr="00B27B8F" w:rsidRDefault="00B66303" w:rsidP="00B66303">
      <w:pPr>
        <w:numPr>
          <w:ilvl w:val="0"/>
          <w:numId w:val="3"/>
        </w:numPr>
        <w:tabs>
          <w:tab w:val="left" w:pos="720"/>
        </w:tabs>
        <w:spacing w:line="0" w:lineRule="atLeast"/>
        <w:rPr>
          <w:rFonts w:ascii="Century Gothic" w:eastAsia="Symbol" w:hAnsi="Century Gothic"/>
          <w:sz w:val="20"/>
          <w:szCs w:val="20"/>
        </w:rPr>
      </w:pPr>
      <w:r w:rsidRPr="00B27B8F">
        <w:rPr>
          <w:rFonts w:ascii="Century Gothic" w:eastAsia="Arial" w:hAnsi="Century Gothic"/>
          <w:sz w:val="20"/>
          <w:szCs w:val="20"/>
        </w:rPr>
        <w:t>Setting Rules</w:t>
      </w:r>
    </w:p>
    <w:p w14:paraId="3C26B566" w14:textId="77777777" w:rsidR="00B66303" w:rsidRPr="00B27B8F" w:rsidRDefault="00B66303" w:rsidP="00B66303">
      <w:pPr>
        <w:spacing w:line="35" w:lineRule="exact"/>
        <w:rPr>
          <w:rFonts w:ascii="Century Gothic" w:eastAsia="Symbol" w:hAnsi="Century Gothic"/>
          <w:sz w:val="20"/>
          <w:szCs w:val="20"/>
        </w:rPr>
      </w:pPr>
    </w:p>
    <w:p w14:paraId="3409EB16" w14:textId="77777777" w:rsidR="00B66303" w:rsidRPr="00B27B8F" w:rsidRDefault="00B66303" w:rsidP="00B66303">
      <w:pPr>
        <w:numPr>
          <w:ilvl w:val="0"/>
          <w:numId w:val="3"/>
        </w:numPr>
        <w:tabs>
          <w:tab w:val="left" w:pos="720"/>
        </w:tabs>
        <w:spacing w:line="0" w:lineRule="atLeast"/>
        <w:rPr>
          <w:rFonts w:ascii="Century Gothic" w:eastAsia="Symbol" w:hAnsi="Century Gothic"/>
          <w:sz w:val="20"/>
          <w:szCs w:val="20"/>
        </w:rPr>
      </w:pPr>
      <w:r w:rsidRPr="00B27B8F">
        <w:rPr>
          <w:rFonts w:ascii="Century Gothic" w:eastAsia="Arial" w:hAnsi="Century Gothic"/>
          <w:sz w:val="20"/>
          <w:szCs w:val="20"/>
        </w:rPr>
        <w:t>Safeguarding posters</w:t>
      </w:r>
    </w:p>
    <w:p w14:paraId="7B8C8D72" w14:textId="77777777" w:rsidR="00B66303" w:rsidRPr="00B27B8F" w:rsidRDefault="00B66303" w:rsidP="00B66303">
      <w:pPr>
        <w:numPr>
          <w:ilvl w:val="0"/>
          <w:numId w:val="3"/>
        </w:numPr>
        <w:tabs>
          <w:tab w:val="left" w:pos="720"/>
        </w:tabs>
        <w:spacing w:line="0" w:lineRule="atLeast"/>
        <w:rPr>
          <w:rFonts w:ascii="Century Gothic" w:eastAsia="Symbol" w:hAnsi="Century Gothic"/>
          <w:sz w:val="20"/>
          <w:szCs w:val="20"/>
        </w:rPr>
      </w:pPr>
      <w:r w:rsidRPr="00B27B8F">
        <w:rPr>
          <w:rFonts w:ascii="Century Gothic" w:eastAsia="Symbol" w:hAnsi="Century Gothic"/>
          <w:sz w:val="20"/>
          <w:szCs w:val="20"/>
        </w:rPr>
        <w:t>Key person notices</w:t>
      </w:r>
    </w:p>
    <w:p w14:paraId="5A1B422D" w14:textId="77777777" w:rsidR="00B66303" w:rsidRPr="00B27B8F" w:rsidRDefault="00B66303" w:rsidP="00B66303">
      <w:pPr>
        <w:numPr>
          <w:ilvl w:val="0"/>
          <w:numId w:val="3"/>
        </w:numPr>
        <w:tabs>
          <w:tab w:val="left" w:pos="720"/>
        </w:tabs>
        <w:spacing w:line="0" w:lineRule="atLeast"/>
        <w:rPr>
          <w:rFonts w:ascii="Century Gothic" w:eastAsia="Symbol" w:hAnsi="Century Gothic"/>
          <w:sz w:val="20"/>
          <w:szCs w:val="20"/>
        </w:rPr>
      </w:pPr>
      <w:r w:rsidRPr="00B27B8F">
        <w:rPr>
          <w:rFonts w:ascii="Century Gothic" w:eastAsia="Symbol" w:hAnsi="Century Gothic"/>
          <w:sz w:val="20"/>
          <w:szCs w:val="20"/>
        </w:rPr>
        <w:t>Health and safety</w:t>
      </w:r>
    </w:p>
    <w:p w14:paraId="62C6AA9D" w14:textId="77777777" w:rsidR="00B66303" w:rsidRPr="00B27B8F" w:rsidRDefault="00B66303" w:rsidP="00B66303">
      <w:pPr>
        <w:spacing w:line="200" w:lineRule="exact"/>
        <w:rPr>
          <w:rFonts w:ascii="Century Gothic" w:hAnsi="Century Gothic"/>
          <w:sz w:val="20"/>
          <w:szCs w:val="20"/>
        </w:rPr>
      </w:pPr>
    </w:p>
    <w:p w14:paraId="7A8C22F2" w14:textId="77777777" w:rsidR="00B66303" w:rsidRPr="00B27B8F" w:rsidRDefault="00B66303" w:rsidP="00B66303">
      <w:pPr>
        <w:spacing w:line="200" w:lineRule="exact"/>
        <w:rPr>
          <w:rFonts w:ascii="Century Gothic" w:hAnsi="Century Gothic"/>
          <w:sz w:val="20"/>
          <w:szCs w:val="20"/>
        </w:rPr>
      </w:pPr>
    </w:p>
    <w:p w14:paraId="6D259CEA" w14:textId="77777777" w:rsidR="00B66303" w:rsidRPr="00B27B8F" w:rsidRDefault="00B66303" w:rsidP="00B66303">
      <w:pPr>
        <w:spacing w:line="221" w:lineRule="exact"/>
        <w:rPr>
          <w:rFonts w:ascii="Century Gothic" w:hAnsi="Century Gothic"/>
          <w:sz w:val="20"/>
          <w:szCs w:val="20"/>
        </w:rPr>
      </w:pPr>
    </w:p>
    <w:p w14:paraId="5701B8B7" w14:textId="77777777" w:rsidR="00B66303" w:rsidRPr="00B27B8F" w:rsidRDefault="00B66303" w:rsidP="00B66303">
      <w:pPr>
        <w:spacing w:line="0" w:lineRule="atLeast"/>
        <w:rPr>
          <w:rFonts w:ascii="Century Gothic" w:eastAsia="Arial" w:hAnsi="Century Gothic"/>
          <w:sz w:val="20"/>
          <w:szCs w:val="20"/>
        </w:rPr>
      </w:pPr>
      <w:r w:rsidRPr="00B27B8F">
        <w:rPr>
          <w:rFonts w:ascii="Century Gothic" w:eastAsia="Arial" w:hAnsi="Century Gothic"/>
          <w:sz w:val="20"/>
          <w:szCs w:val="20"/>
        </w:rPr>
        <w:t>All management and staff will ensure that displays are:</w:t>
      </w:r>
    </w:p>
    <w:p w14:paraId="78181A1F" w14:textId="77777777" w:rsidR="00B66303" w:rsidRPr="00B27B8F" w:rsidRDefault="00B66303" w:rsidP="00B66303">
      <w:pPr>
        <w:spacing w:line="37" w:lineRule="exact"/>
        <w:rPr>
          <w:rFonts w:ascii="Century Gothic" w:hAnsi="Century Gothic"/>
          <w:sz w:val="20"/>
          <w:szCs w:val="20"/>
        </w:rPr>
      </w:pPr>
    </w:p>
    <w:p w14:paraId="4FAF08B4" w14:textId="77777777" w:rsidR="00B66303" w:rsidRPr="00B27B8F" w:rsidRDefault="00B66303" w:rsidP="00B66303">
      <w:pPr>
        <w:numPr>
          <w:ilvl w:val="0"/>
          <w:numId w:val="1"/>
        </w:numPr>
        <w:tabs>
          <w:tab w:val="left" w:pos="720"/>
        </w:tabs>
        <w:spacing w:line="0" w:lineRule="atLeast"/>
        <w:ind w:left="720" w:hanging="360"/>
        <w:rPr>
          <w:rFonts w:ascii="Century Gothic" w:eastAsia="Arial" w:hAnsi="Century Gothic"/>
          <w:sz w:val="20"/>
          <w:szCs w:val="20"/>
        </w:rPr>
      </w:pPr>
      <w:r w:rsidRPr="00B27B8F">
        <w:rPr>
          <w:rFonts w:ascii="Century Gothic" w:eastAsia="Arial" w:hAnsi="Century Gothic"/>
          <w:sz w:val="20"/>
          <w:szCs w:val="20"/>
        </w:rPr>
        <w:t>Well-presented</w:t>
      </w:r>
      <w:r>
        <w:rPr>
          <w:rFonts w:ascii="Century Gothic" w:eastAsia="Arial" w:hAnsi="Century Gothic"/>
          <w:sz w:val="20"/>
          <w:szCs w:val="20"/>
        </w:rPr>
        <w:t xml:space="preserve"> to clearly show off the children’s work</w:t>
      </w:r>
    </w:p>
    <w:p w14:paraId="08EDBB88" w14:textId="77777777" w:rsidR="00B66303" w:rsidRPr="00B27B8F" w:rsidRDefault="00B66303" w:rsidP="00B66303">
      <w:pPr>
        <w:spacing w:line="37" w:lineRule="exact"/>
        <w:rPr>
          <w:rFonts w:ascii="Century Gothic" w:eastAsia="Arial" w:hAnsi="Century Gothic"/>
          <w:sz w:val="20"/>
          <w:szCs w:val="20"/>
        </w:rPr>
      </w:pPr>
    </w:p>
    <w:p w14:paraId="23401797" w14:textId="77777777" w:rsidR="00B66303" w:rsidRPr="00B27B8F" w:rsidRDefault="00B66303" w:rsidP="00B66303">
      <w:pPr>
        <w:numPr>
          <w:ilvl w:val="0"/>
          <w:numId w:val="1"/>
        </w:numPr>
        <w:tabs>
          <w:tab w:val="left" w:pos="720"/>
        </w:tabs>
        <w:spacing w:line="0" w:lineRule="atLeast"/>
        <w:ind w:left="720" w:hanging="360"/>
        <w:rPr>
          <w:rFonts w:ascii="Century Gothic" w:eastAsia="Arial" w:hAnsi="Century Gothic"/>
          <w:sz w:val="20"/>
          <w:szCs w:val="20"/>
        </w:rPr>
      </w:pPr>
      <w:r w:rsidRPr="00B27B8F">
        <w:rPr>
          <w:rFonts w:ascii="Century Gothic" w:eastAsia="Arial" w:hAnsi="Century Gothic"/>
          <w:sz w:val="20"/>
          <w:szCs w:val="20"/>
        </w:rPr>
        <w:t xml:space="preserve">Clearly titled </w:t>
      </w:r>
    </w:p>
    <w:p w14:paraId="6CD5C4C2" w14:textId="77777777" w:rsidR="00B66303" w:rsidRPr="00B27B8F" w:rsidRDefault="00B66303" w:rsidP="00B66303">
      <w:pPr>
        <w:spacing w:line="39" w:lineRule="exact"/>
        <w:rPr>
          <w:rFonts w:ascii="Century Gothic" w:eastAsia="Arial" w:hAnsi="Century Gothic"/>
          <w:sz w:val="20"/>
          <w:szCs w:val="20"/>
        </w:rPr>
      </w:pPr>
    </w:p>
    <w:p w14:paraId="5FEA3C90" w14:textId="77777777" w:rsidR="00B66303" w:rsidRPr="00B27B8F" w:rsidRDefault="00B66303" w:rsidP="00B66303">
      <w:pPr>
        <w:numPr>
          <w:ilvl w:val="0"/>
          <w:numId w:val="1"/>
        </w:numPr>
        <w:tabs>
          <w:tab w:val="left" w:pos="720"/>
        </w:tabs>
        <w:spacing w:line="0" w:lineRule="atLeast"/>
        <w:ind w:left="720" w:hanging="360"/>
        <w:rPr>
          <w:rFonts w:ascii="Century Gothic" w:eastAsia="Arial" w:hAnsi="Century Gothic"/>
          <w:sz w:val="20"/>
          <w:szCs w:val="20"/>
        </w:rPr>
      </w:pPr>
      <w:r w:rsidRPr="00B27B8F">
        <w:rPr>
          <w:rFonts w:ascii="Century Gothic" w:eastAsia="Arial" w:hAnsi="Century Gothic"/>
          <w:sz w:val="20"/>
          <w:szCs w:val="20"/>
        </w:rPr>
        <w:t>Where appropriate, include children’s first names</w:t>
      </w:r>
    </w:p>
    <w:p w14:paraId="38224458" w14:textId="77777777" w:rsidR="00B66303" w:rsidRPr="00B27B8F" w:rsidRDefault="00B66303" w:rsidP="00B66303">
      <w:pPr>
        <w:spacing w:line="37" w:lineRule="exact"/>
        <w:rPr>
          <w:rFonts w:ascii="Century Gothic" w:eastAsia="Arial" w:hAnsi="Century Gothic"/>
          <w:sz w:val="20"/>
          <w:szCs w:val="20"/>
        </w:rPr>
      </w:pPr>
    </w:p>
    <w:p w14:paraId="15A4AA41" w14:textId="77777777" w:rsidR="00B66303" w:rsidRPr="00B27B8F" w:rsidRDefault="00B66303" w:rsidP="00B66303">
      <w:pPr>
        <w:numPr>
          <w:ilvl w:val="0"/>
          <w:numId w:val="1"/>
        </w:numPr>
        <w:tabs>
          <w:tab w:val="left" w:pos="720"/>
        </w:tabs>
        <w:spacing w:line="0" w:lineRule="atLeast"/>
        <w:ind w:left="720" w:hanging="360"/>
        <w:rPr>
          <w:rFonts w:ascii="Century Gothic" w:eastAsia="Arial" w:hAnsi="Century Gothic"/>
          <w:sz w:val="20"/>
          <w:szCs w:val="20"/>
        </w:rPr>
      </w:pPr>
      <w:r w:rsidRPr="00B27B8F">
        <w:rPr>
          <w:rFonts w:ascii="Century Gothic" w:eastAsia="Arial" w:hAnsi="Century Gothic"/>
          <w:sz w:val="20"/>
          <w:szCs w:val="20"/>
        </w:rPr>
        <w:t>Explanation of activity and photographs where appropriate</w:t>
      </w:r>
    </w:p>
    <w:p w14:paraId="6924419F" w14:textId="77777777" w:rsidR="00B66303" w:rsidRPr="00B27B8F" w:rsidRDefault="00B66303" w:rsidP="00B66303">
      <w:pPr>
        <w:spacing w:line="37" w:lineRule="exact"/>
        <w:rPr>
          <w:rFonts w:ascii="Century Gothic" w:eastAsia="Arial" w:hAnsi="Century Gothic"/>
          <w:sz w:val="20"/>
          <w:szCs w:val="20"/>
        </w:rPr>
      </w:pPr>
    </w:p>
    <w:p w14:paraId="2EF671F1" w14:textId="77777777" w:rsidR="00B66303" w:rsidRPr="00B27B8F" w:rsidRDefault="00B66303" w:rsidP="00B66303">
      <w:pPr>
        <w:spacing w:line="37" w:lineRule="exact"/>
        <w:rPr>
          <w:rFonts w:ascii="Century Gothic" w:eastAsia="Arial" w:hAnsi="Century Gothic"/>
          <w:sz w:val="20"/>
          <w:szCs w:val="20"/>
        </w:rPr>
      </w:pPr>
    </w:p>
    <w:p w14:paraId="3F7DE3B9" w14:textId="77777777" w:rsidR="00B66303" w:rsidRPr="00B27B8F" w:rsidRDefault="00B66303" w:rsidP="00B66303">
      <w:pPr>
        <w:numPr>
          <w:ilvl w:val="0"/>
          <w:numId w:val="1"/>
        </w:numPr>
        <w:tabs>
          <w:tab w:val="left" w:pos="720"/>
        </w:tabs>
        <w:spacing w:line="0" w:lineRule="atLeast"/>
        <w:ind w:left="720" w:hanging="360"/>
        <w:rPr>
          <w:rFonts w:ascii="Century Gothic" w:eastAsia="Arial" w:hAnsi="Century Gothic"/>
          <w:sz w:val="20"/>
          <w:szCs w:val="20"/>
        </w:rPr>
      </w:pPr>
      <w:r w:rsidRPr="00B27B8F">
        <w:rPr>
          <w:rFonts w:ascii="Century Gothic" w:eastAsia="Arial" w:hAnsi="Century Gothic"/>
          <w:sz w:val="20"/>
          <w:szCs w:val="20"/>
        </w:rPr>
        <w:t>Changed</w:t>
      </w:r>
      <w:r>
        <w:rPr>
          <w:rFonts w:ascii="Century Gothic" w:eastAsia="Arial" w:hAnsi="Century Gothic"/>
          <w:sz w:val="20"/>
          <w:szCs w:val="20"/>
        </w:rPr>
        <w:t>/updated where necessary</w:t>
      </w:r>
    </w:p>
    <w:p w14:paraId="472BF744" w14:textId="77777777" w:rsidR="008B2A4A" w:rsidRDefault="008B2A4A"/>
    <w:sectPr w:rsidR="008B2A4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87565" w14:textId="77777777" w:rsidR="00B66303" w:rsidRDefault="00B66303" w:rsidP="00B66303">
      <w:r>
        <w:separator/>
      </w:r>
    </w:p>
  </w:endnote>
  <w:endnote w:type="continuationSeparator" w:id="0">
    <w:p w14:paraId="098BC780" w14:textId="77777777" w:rsidR="00B66303" w:rsidRDefault="00B66303" w:rsidP="00B66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altName w:val="Calibri"/>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9549B" w14:textId="77777777" w:rsidR="00B66303" w:rsidRDefault="00B66303" w:rsidP="00B66303">
      <w:r>
        <w:separator/>
      </w:r>
    </w:p>
  </w:footnote>
  <w:footnote w:type="continuationSeparator" w:id="0">
    <w:p w14:paraId="362403EA" w14:textId="77777777" w:rsidR="00B66303" w:rsidRDefault="00B66303" w:rsidP="00B66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8FFE9" w14:textId="5E5E7E6E" w:rsidR="00B66303" w:rsidRDefault="00B66303">
    <w:pPr>
      <w:pStyle w:val="Header"/>
    </w:pPr>
    <w:r>
      <w:rPr>
        <w:noProof/>
      </w:rPr>
      <w:drawing>
        <wp:anchor distT="0" distB="0" distL="114300" distR="114300" simplePos="0" relativeHeight="251658240" behindDoc="0" locked="0" layoutInCell="1" allowOverlap="1" wp14:anchorId="6A252FA7" wp14:editId="600CFC03">
          <wp:simplePos x="0" y="0"/>
          <wp:positionH relativeFrom="rightMargin">
            <wp:posOffset>-134751</wp:posOffset>
          </wp:positionH>
          <wp:positionV relativeFrom="paragraph">
            <wp:posOffset>-291925</wp:posOffset>
          </wp:positionV>
          <wp:extent cx="808639" cy="916458"/>
          <wp:effectExtent l="0" t="0" r="0" b="0"/>
          <wp:wrapNone/>
          <wp:docPr id="1" name="Picture 1" descr="A group of owls in a n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owls in a nes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146" cy="918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F334341"/>
    <w:multiLevelType w:val="hybridMultilevel"/>
    <w:tmpl w:val="A4EED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CE32CE"/>
    <w:multiLevelType w:val="hybridMultilevel"/>
    <w:tmpl w:val="A044B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1471177">
    <w:abstractNumId w:val="0"/>
  </w:num>
  <w:num w:numId="2" w16cid:durableId="2099062673">
    <w:abstractNumId w:val="1"/>
  </w:num>
  <w:num w:numId="3" w16cid:durableId="916599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03"/>
    <w:rsid w:val="00133005"/>
    <w:rsid w:val="0046183B"/>
    <w:rsid w:val="008B2A4A"/>
    <w:rsid w:val="00964904"/>
    <w:rsid w:val="00B66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C6B5B"/>
  <w15:chartTrackingRefBased/>
  <w15:docId w15:val="{8CF61F2A-F9B0-4CA8-A4A4-01C17AEE3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303"/>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B663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63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63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63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63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63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3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3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3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3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63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63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63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63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63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3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3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303"/>
    <w:rPr>
      <w:rFonts w:eastAsiaTheme="majorEastAsia" w:cstheme="majorBidi"/>
      <w:color w:val="272727" w:themeColor="text1" w:themeTint="D8"/>
    </w:rPr>
  </w:style>
  <w:style w:type="paragraph" w:styleId="Title">
    <w:name w:val="Title"/>
    <w:basedOn w:val="Normal"/>
    <w:next w:val="Normal"/>
    <w:link w:val="TitleChar"/>
    <w:uiPriority w:val="10"/>
    <w:qFormat/>
    <w:rsid w:val="00B663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3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3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3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303"/>
    <w:pPr>
      <w:spacing w:before="160"/>
      <w:jc w:val="center"/>
    </w:pPr>
    <w:rPr>
      <w:i/>
      <w:iCs/>
      <w:color w:val="404040" w:themeColor="text1" w:themeTint="BF"/>
    </w:rPr>
  </w:style>
  <w:style w:type="character" w:customStyle="1" w:styleId="QuoteChar">
    <w:name w:val="Quote Char"/>
    <w:basedOn w:val="DefaultParagraphFont"/>
    <w:link w:val="Quote"/>
    <w:uiPriority w:val="29"/>
    <w:rsid w:val="00B66303"/>
    <w:rPr>
      <w:i/>
      <w:iCs/>
      <w:color w:val="404040" w:themeColor="text1" w:themeTint="BF"/>
    </w:rPr>
  </w:style>
  <w:style w:type="paragraph" w:styleId="ListParagraph">
    <w:name w:val="List Paragraph"/>
    <w:basedOn w:val="Normal"/>
    <w:uiPriority w:val="34"/>
    <w:qFormat/>
    <w:rsid w:val="00B66303"/>
    <w:pPr>
      <w:ind w:left="720"/>
      <w:contextualSpacing/>
    </w:pPr>
  </w:style>
  <w:style w:type="character" w:styleId="IntenseEmphasis">
    <w:name w:val="Intense Emphasis"/>
    <w:basedOn w:val="DefaultParagraphFont"/>
    <w:uiPriority w:val="21"/>
    <w:qFormat/>
    <w:rsid w:val="00B66303"/>
    <w:rPr>
      <w:i/>
      <w:iCs/>
      <w:color w:val="0F4761" w:themeColor="accent1" w:themeShade="BF"/>
    </w:rPr>
  </w:style>
  <w:style w:type="paragraph" w:styleId="IntenseQuote">
    <w:name w:val="Intense Quote"/>
    <w:basedOn w:val="Normal"/>
    <w:next w:val="Normal"/>
    <w:link w:val="IntenseQuoteChar"/>
    <w:uiPriority w:val="30"/>
    <w:qFormat/>
    <w:rsid w:val="00B663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6303"/>
    <w:rPr>
      <w:i/>
      <w:iCs/>
      <w:color w:val="0F4761" w:themeColor="accent1" w:themeShade="BF"/>
    </w:rPr>
  </w:style>
  <w:style w:type="character" w:styleId="IntenseReference">
    <w:name w:val="Intense Reference"/>
    <w:basedOn w:val="DefaultParagraphFont"/>
    <w:uiPriority w:val="32"/>
    <w:qFormat/>
    <w:rsid w:val="00B66303"/>
    <w:rPr>
      <w:b/>
      <w:bCs/>
      <w:smallCaps/>
      <w:color w:val="0F4761" w:themeColor="accent1" w:themeShade="BF"/>
      <w:spacing w:val="5"/>
    </w:rPr>
  </w:style>
  <w:style w:type="paragraph" w:styleId="Header">
    <w:name w:val="header"/>
    <w:basedOn w:val="Normal"/>
    <w:link w:val="HeaderChar"/>
    <w:uiPriority w:val="99"/>
    <w:unhideWhenUsed/>
    <w:rsid w:val="00B66303"/>
    <w:pPr>
      <w:tabs>
        <w:tab w:val="center" w:pos="4513"/>
        <w:tab w:val="right" w:pos="9026"/>
      </w:tabs>
    </w:pPr>
  </w:style>
  <w:style w:type="character" w:customStyle="1" w:styleId="HeaderChar">
    <w:name w:val="Header Char"/>
    <w:basedOn w:val="DefaultParagraphFont"/>
    <w:link w:val="Header"/>
    <w:uiPriority w:val="99"/>
    <w:rsid w:val="00B66303"/>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B66303"/>
    <w:pPr>
      <w:tabs>
        <w:tab w:val="center" w:pos="4513"/>
        <w:tab w:val="right" w:pos="9026"/>
      </w:tabs>
    </w:pPr>
  </w:style>
  <w:style w:type="character" w:customStyle="1" w:styleId="FooterChar">
    <w:name w:val="Footer Char"/>
    <w:basedOn w:val="DefaultParagraphFont"/>
    <w:link w:val="Footer"/>
    <w:uiPriority w:val="99"/>
    <w:rsid w:val="00B66303"/>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and Katie Nursery</dc:creator>
  <cp:keywords/>
  <dc:description/>
  <cp:lastModifiedBy>Rebecca and Katie Nursery</cp:lastModifiedBy>
  <cp:revision>1</cp:revision>
  <dcterms:created xsi:type="dcterms:W3CDTF">2024-10-21T10:30:00Z</dcterms:created>
  <dcterms:modified xsi:type="dcterms:W3CDTF">2024-10-21T10:31:00Z</dcterms:modified>
</cp:coreProperties>
</file>