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CDA2" w14:textId="144BB0EC" w:rsidR="008B5FAF" w:rsidRPr="008B5FAF" w:rsidRDefault="008B5FAF" w:rsidP="008B5FAF">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 xml:space="preserve">Staff Qualifications, Training, Support and Skills </w:t>
      </w:r>
    </w:p>
    <w:p w14:paraId="1CA005C0" w14:textId="77777777" w:rsidR="008B5FAF" w:rsidRDefault="008B5FAF" w:rsidP="008B5FAF">
      <w:pPr>
        <w:widowControl w:val="0"/>
        <w:overflowPunct w:val="0"/>
        <w:autoSpaceDE w:val="0"/>
        <w:autoSpaceDN w:val="0"/>
        <w:adjustRightInd w:val="0"/>
        <w:jc w:val="both"/>
        <w:rPr>
          <w:rFonts w:ascii="Century Gothic" w:hAnsi="Century Gothic"/>
          <w:kern w:val="28"/>
          <w:sz w:val="20"/>
          <w:szCs w:val="20"/>
        </w:rPr>
      </w:pPr>
    </w:p>
    <w:p w14:paraId="5F4A7F94" w14:textId="23CD78CD"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 xml:space="preserve">At </w:t>
      </w:r>
      <w:r>
        <w:rPr>
          <w:rFonts w:ascii="Century Gothic" w:hAnsi="Century Gothic"/>
          <w:kern w:val="28"/>
          <w:sz w:val="20"/>
          <w:szCs w:val="20"/>
        </w:rPr>
        <w:t>Owls Nest</w:t>
      </w:r>
      <w:r w:rsidRPr="0049791F">
        <w:rPr>
          <w:rFonts w:ascii="Century Gothic" w:hAnsi="Century Gothic"/>
          <w:kern w:val="28"/>
          <w:sz w:val="20"/>
          <w:szCs w:val="20"/>
        </w:rPr>
        <w:t xml:space="preserve"> Nursery, we are committed to ensuring that our staff is appropriately trained in all aspects of nursery care. We prom</w:t>
      </w:r>
      <w:r>
        <w:rPr>
          <w:rFonts w:ascii="Century Gothic" w:hAnsi="Century Gothic"/>
          <w:kern w:val="28"/>
          <w:sz w:val="20"/>
          <w:szCs w:val="20"/>
        </w:rPr>
        <w:t>ote training so that our nursery has 100 % trained</w:t>
      </w:r>
      <w:r w:rsidRPr="0049791F">
        <w:rPr>
          <w:rFonts w:ascii="Century Gothic" w:hAnsi="Century Gothic"/>
          <w:kern w:val="28"/>
          <w:sz w:val="20"/>
          <w:szCs w:val="20"/>
        </w:rPr>
        <w:t xml:space="preserve"> staff. It is a condition of employment with our company that staff undertakes at least one training course per term when provided by the local authority </w:t>
      </w:r>
      <w:proofErr w:type="gramStart"/>
      <w:r w:rsidRPr="0049791F">
        <w:rPr>
          <w:rFonts w:ascii="Century Gothic" w:hAnsi="Century Gothic"/>
          <w:kern w:val="28"/>
          <w:sz w:val="20"/>
          <w:szCs w:val="20"/>
        </w:rPr>
        <w:t>in order to</w:t>
      </w:r>
      <w:proofErr w:type="gramEnd"/>
      <w:r w:rsidRPr="0049791F">
        <w:rPr>
          <w:rFonts w:ascii="Century Gothic" w:hAnsi="Century Gothic"/>
          <w:kern w:val="28"/>
          <w:sz w:val="20"/>
          <w:szCs w:val="20"/>
        </w:rPr>
        <w:t xml:space="preserve"> keep abreast of current changes to practice and development. In house training is also provided by the managers.</w:t>
      </w:r>
    </w:p>
    <w:p w14:paraId="480D3CE3"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p>
    <w:p w14:paraId="3EE5AE6D"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We require all staff to be trained in the following areas</w:t>
      </w:r>
      <w:r>
        <w:rPr>
          <w:rFonts w:ascii="Century Gothic" w:hAnsi="Century Gothic"/>
          <w:kern w:val="28"/>
          <w:sz w:val="20"/>
          <w:szCs w:val="20"/>
        </w:rPr>
        <w:t xml:space="preserve"> where possible with courses that are available. We do discuss our child protection policy at every staff meeting and have a refresh of our knowledge to ensure everybody feels competent in knowing what to do</w:t>
      </w:r>
      <w:r w:rsidRPr="0049791F">
        <w:rPr>
          <w:rFonts w:ascii="Century Gothic" w:hAnsi="Century Gothic"/>
          <w:kern w:val="28"/>
          <w:sz w:val="20"/>
          <w:szCs w:val="20"/>
        </w:rPr>
        <w:t>:</w:t>
      </w:r>
    </w:p>
    <w:p w14:paraId="0C615CE6"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p>
    <w:p w14:paraId="0E359A1B"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1.  Current child protection guidelines</w:t>
      </w:r>
    </w:p>
    <w:p w14:paraId="3965BA47"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2.  Pediatric First Aid.</w:t>
      </w:r>
    </w:p>
    <w:p w14:paraId="0EA7FFAD"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 xml:space="preserve">3.  </w:t>
      </w:r>
      <w:r>
        <w:rPr>
          <w:rFonts w:ascii="Century Gothic" w:hAnsi="Century Gothic"/>
          <w:kern w:val="28"/>
          <w:sz w:val="20"/>
          <w:szCs w:val="20"/>
        </w:rPr>
        <w:t>Child Protection</w:t>
      </w:r>
    </w:p>
    <w:p w14:paraId="5E084711"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4</w:t>
      </w:r>
      <w:r w:rsidRPr="0049791F">
        <w:rPr>
          <w:rFonts w:ascii="Century Gothic" w:hAnsi="Century Gothic"/>
          <w:kern w:val="28"/>
          <w:sz w:val="20"/>
          <w:szCs w:val="20"/>
        </w:rPr>
        <w:t>.  British Values, Prevent Duty and FGM</w:t>
      </w:r>
    </w:p>
    <w:p w14:paraId="7E9B525B"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p>
    <w:p w14:paraId="27B35E94"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 xml:space="preserve">Once these courses have been completed, staff will be given the opportunity to go on further training which is recommended by the Manager during their </w:t>
      </w:r>
      <w:proofErr w:type="gramStart"/>
      <w:r w:rsidRPr="0049791F">
        <w:rPr>
          <w:rFonts w:ascii="Century Gothic" w:hAnsi="Century Gothic"/>
          <w:kern w:val="28"/>
          <w:sz w:val="20"/>
          <w:szCs w:val="20"/>
        </w:rPr>
        <w:t>one to one</w:t>
      </w:r>
      <w:proofErr w:type="gramEnd"/>
      <w:r w:rsidRPr="0049791F">
        <w:rPr>
          <w:rFonts w:ascii="Century Gothic" w:hAnsi="Century Gothic"/>
          <w:kern w:val="28"/>
          <w:sz w:val="20"/>
          <w:szCs w:val="20"/>
        </w:rPr>
        <w:t xml:space="preserve"> meeting or appraisal. These courses will help support the development of the staff’s current role within the nursery.</w:t>
      </w:r>
    </w:p>
    <w:p w14:paraId="27400E70"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p>
    <w:p w14:paraId="5F769AC7" w14:textId="77777777" w:rsidR="008B5FAF" w:rsidRPr="0049791F" w:rsidRDefault="008B5FAF" w:rsidP="008B5FAF">
      <w:pPr>
        <w:widowControl w:val="0"/>
        <w:overflowPunct w:val="0"/>
        <w:autoSpaceDE w:val="0"/>
        <w:autoSpaceDN w:val="0"/>
        <w:adjustRightInd w:val="0"/>
        <w:jc w:val="both"/>
        <w:rPr>
          <w:rFonts w:ascii="Century Gothic" w:hAnsi="Century Gothic"/>
          <w:kern w:val="28"/>
          <w:sz w:val="20"/>
          <w:szCs w:val="20"/>
        </w:rPr>
      </w:pPr>
      <w:r w:rsidRPr="0049791F">
        <w:rPr>
          <w:rFonts w:ascii="Century Gothic" w:hAnsi="Century Gothic"/>
          <w:kern w:val="28"/>
          <w:sz w:val="20"/>
          <w:szCs w:val="20"/>
        </w:rPr>
        <w:t>In-house training is provided</w:t>
      </w:r>
      <w:r>
        <w:rPr>
          <w:rFonts w:ascii="Century Gothic" w:hAnsi="Century Gothic"/>
          <w:kern w:val="28"/>
          <w:sz w:val="20"/>
          <w:szCs w:val="20"/>
        </w:rPr>
        <w:t xml:space="preserve"> where appropriate</w:t>
      </w:r>
      <w:r w:rsidRPr="0049791F">
        <w:rPr>
          <w:rFonts w:ascii="Century Gothic" w:hAnsi="Century Gothic"/>
          <w:kern w:val="28"/>
          <w:sz w:val="20"/>
          <w:szCs w:val="20"/>
        </w:rPr>
        <w:t xml:space="preserve"> where staff </w:t>
      </w:r>
      <w:r>
        <w:rPr>
          <w:rFonts w:ascii="Century Gothic" w:hAnsi="Century Gothic"/>
          <w:kern w:val="28"/>
          <w:sz w:val="20"/>
          <w:szCs w:val="20"/>
        </w:rPr>
        <w:t xml:space="preserve">will </w:t>
      </w:r>
      <w:r w:rsidRPr="0049791F">
        <w:rPr>
          <w:rFonts w:ascii="Century Gothic" w:hAnsi="Century Gothic"/>
          <w:kern w:val="28"/>
          <w:sz w:val="20"/>
          <w:szCs w:val="20"/>
        </w:rPr>
        <w:t>share information with the whole team from training courses completed. Staff are also updated on policies and procedures and, more recently, Early Years Foundation Stage (EYFS) by the management. Regular meetings are conducted with the Room Leaders at least once a month to keep up to date on policies and procedures and the EYFS which is filtered to other staff members. Any new legislation is communicated to staff via staff meetings and memos.</w:t>
      </w:r>
    </w:p>
    <w:p w14:paraId="641CB80E" w14:textId="77777777" w:rsidR="008B5FAF" w:rsidRPr="00660B39" w:rsidRDefault="008B5FAF" w:rsidP="008B5FAF">
      <w:pPr>
        <w:widowControl w:val="0"/>
        <w:overflowPunct w:val="0"/>
        <w:autoSpaceDE w:val="0"/>
        <w:autoSpaceDN w:val="0"/>
        <w:adjustRightInd w:val="0"/>
        <w:jc w:val="both"/>
        <w:rPr>
          <w:rFonts w:ascii="Century Gothic" w:hAnsi="Century Gothic"/>
          <w:kern w:val="28"/>
        </w:rPr>
      </w:pPr>
    </w:p>
    <w:p w14:paraId="3CCDE347" w14:textId="77777777" w:rsidR="008B5FAF" w:rsidRPr="00A85088" w:rsidRDefault="008B5FAF" w:rsidP="008B5FAF">
      <w:pPr>
        <w:pStyle w:val="Heading2"/>
        <w:jc w:val="both"/>
        <w:rPr>
          <w:rFonts w:ascii="Century Gothic" w:hAnsi="Century Gothic"/>
          <w:color w:val="auto"/>
          <w:sz w:val="24"/>
          <w:szCs w:val="24"/>
        </w:rPr>
      </w:pPr>
      <w:bookmarkStart w:id="0" w:name="_Toc363825651"/>
      <w:r w:rsidRPr="00A85088">
        <w:rPr>
          <w:rFonts w:ascii="Century Gothic" w:hAnsi="Century Gothic"/>
          <w:color w:val="auto"/>
          <w:sz w:val="24"/>
          <w:szCs w:val="24"/>
        </w:rPr>
        <w:t>Staff Probationary Reviews / Appraisals</w:t>
      </w:r>
      <w:bookmarkEnd w:id="0"/>
    </w:p>
    <w:p w14:paraId="4194EDBD" w14:textId="77777777" w:rsidR="008B5FAF" w:rsidRPr="001406EB" w:rsidRDefault="008B5FAF" w:rsidP="008B5FAF">
      <w:pPr>
        <w:jc w:val="both"/>
        <w:rPr>
          <w:sz w:val="20"/>
          <w:szCs w:val="20"/>
        </w:rPr>
      </w:pPr>
    </w:p>
    <w:p w14:paraId="0971486D" w14:textId="77777777" w:rsidR="008B5FAF" w:rsidRPr="001406EB" w:rsidRDefault="008B5FAF" w:rsidP="008B5FAF">
      <w:pPr>
        <w:jc w:val="both"/>
        <w:rPr>
          <w:rFonts w:ascii="Century Gothic" w:hAnsi="Century Gothic"/>
          <w:sz w:val="20"/>
          <w:szCs w:val="20"/>
        </w:rPr>
      </w:pPr>
      <w:r w:rsidRPr="001406EB">
        <w:rPr>
          <w:rFonts w:ascii="Century Gothic" w:hAnsi="Century Gothic"/>
          <w:sz w:val="20"/>
          <w:szCs w:val="20"/>
        </w:rPr>
        <w:t xml:space="preserve">All permanent staff start employment with </w:t>
      </w:r>
      <w:r>
        <w:rPr>
          <w:rFonts w:ascii="Century Gothic" w:hAnsi="Century Gothic"/>
          <w:sz w:val="20"/>
          <w:szCs w:val="20"/>
        </w:rPr>
        <w:t>Owls Nest</w:t>
      </w:r>
      <w:r w:rsidRPr="001406EB">
        <w:rPr>
          <w:rFonts w:ascii="Century Gothic" w:hAnsi="Century Gothic"/>
          <w:sz w:val="20"/>
          <w:szCs w:val="20"/>
        </w:rPr>
        <w:t xml:space="preserve"> on a </w:t>
      </w:r>
      <w:proofErr w:type="gramStart"/>
      <w:r>
        <w:rPr>
          <w:rFonts w:ascii="Century Gothic" w:hAnsi="Century Gothic"/>
          <w:sz w:val="20"/>
          <w:szCs w:val="20"/>
        </w:rPr>
        <w:t>6</w:t>
      </w:r>
      <w:r w:rsidRPr="001406EB">
        <w:rPr>
          <w:rFonts w:ascii="Century Gothic" w:hAnsi="Century Gothic"/>
          <w:sz w:val="20"/>
          <w:szCs w:val="20"/>
        </w:rPr>
        <w:t xml:space="preserve"> month</w:t>
      </w:r>
      <w:proofErr w:type="gramEnd"/>
      <w:r w:rsidRPr="001406EB">
        <w:rPr>
          <w:rFonts w:ascii="Century Gothic" w:hAnsi="Century Gothic"/>
          <w:sz w:val="20"/>
          <w:szCs w:val="20"/>
        </w:rPr>
        <w:t xml:space="preserve"> probationary period.  Please refer to the Staff Handbook for further information on how probationary reviews are carried out.</w:t>
      </w:r>
    </w:p>
    <w:p w14:paraId="59F42C20" w14:textId="77777777" w:rsidR="008B5FAF" w:rsidRPr="001406EB" w:rsidRDefault="008B5FAF" w:rsidP="008B5FAF">
      <w:pPr>
        <w:jc w:val="both"/>
        <w:rPr>
          <w:rFonts w:ascii="Century Gothic" w:hAnsi="Century Gothic"/>
          <w:sz w:val="20"/>
          <w:szCs w:val="20"/>
        </w:rPr>
      </w:pPr>
    </w:p>
    <w:p w14:paraId="074DC01D" w14:textId="77777777" w:rsidR="008B5FAF" w:rsidRPr="001406EB" w:rsidRDefault="008B5FAF" w:rsidP="008B5FAF">
      <w:pPr>
        <w:jc w:val="both"/>
        <w:rPr>
          <w:rFonts w:ascii="Century Gothic" w:hAnsi="Century Gothic"/>
          <w:sz w:val="20"/>
          <w:szCs w:val="20"/>
        </w:rPr>
      </w:pPr>
      <w:r w:rsidRPr="001406EB">
        <w:rPr>
          <w:rFonts w:ascii="Century Gothic" w:hAnsi="Century Gothic"/>
          <w:sz w:val="20"/>
          <w:szCs w:val="20"/>
        </w:rPr>
        <w:t>Staff receive a yearly appraisal to identify any in house or external training needs and secure the opportunities for continued professional development.</w:t>
      </w:r>
      <w:r>
        <w:rPr>
          <w:rFonts w:ascii="Century Gothic" w:hAnsi="Century Gothic"/>
          <w:sz w:val="20"/>
          <w:szCs w:val="20"/>
        </w:rPr>
        <w:t xml:space="preserve"> Alongside the annual appraisal every 3 months a supervision is held with a </w:t>
      </w:r>
      <w:proofErr w:type="gramStart"/>
      <w:r>
        <w:rPr>
          <w:rFonts w:ascii="Century Gothic" w:hAnsi="Century Gothic"/>
          <w:sz w:val="20"/>
          <w:szCs w:val="20"/>
        </w:rPr>
        <w:t>6 month</w:t>
      </w:r>
      <w:proofErr w:type="gramEnd"/>
      <w:r>
        <w:rPr>
          <w:rFonts w:ascii="Century Gothic" w:hAnsi="Century Gothic"/>
          <w:sz w:val="20"/>
          <w:szCs w:val="20"/>
        </w:rPr>
        <w:t xml:space="preserve"> review from employees start date. </w:t>
      </w:r>
      <w:r w:rsidRPr="001406EB">
        <w:rPr>
          <w:rFonts w:ascii="Century Gothic" w:hAnsi="Century Gothic"/>
          <w:sz w:val="20"/>
          <w:szCs w:val="20"/>
        </w:rPr>
        <w:t xml:space="preserve"> Staff are encouraged and supported to improve their qualification level where possible. </w:t>
      </w:r>
      <w:r>
        <w:rPr>
          <w:rFonts w:ascii="Century Gothic" w:hAnsi="Century Gothic"/>
          <w:sz w:val="20"/>
          <w:szCs w:val="20"/>
        </w:rPr>
        <w:t xml:space="preserve">After an </w:t>
      </w:r>
      <w:proofErr w:type="spellStart"/>
      <w:proofErr w:type="gramStart"/>
      <w:r>
        <w:rPr>
          <w:rFonts w:ascii="Century Gothic" w:hAnsi="Century Gothic"/>
          <w:sz w:val="20"/>
          <w:szCs w:val="20"/>
        </w:rPr>
        <w:t>employees</w:t>
      </w:r>
      <w:proofErr w:type="spellEnd"/>
      <w:proofErr w:type="gramEnd"/>
      <w:r>
        <w:rPr>
          <w:rFonts w:ascii="Century Gothic" w:hAnsi="Century Gothic"/>
          <w:sz w:val="20"/>
          <w:szCs w:val="20"/>
        </w:rPr>
        <w:t xml:space="preserve"> first </w:t>
      </w:r>
      <w:r w:rsidRPr="001406EB">
        <w:rPr>
          <w:rFonts w:ascii="Century Gothic" w:hAnsi="Century Gothic"/>
          <w:sz w:val="20"/>
          <w:szCs w:val="20"/>
        </w:rPr>
        <w:t xml:space="preserve">month the Manager will have a review meeting to discuss staff members’ progress and development and any improvements required within their current role. </w:t>
      </w:r>
    </w:p>
    <w:p w14:paraId="4CCFCF02" w14:textId="77777777" w:rsidR="008B5FAF" w:rsidRPr="001406EB" w:rsidRDefault="008B5FAF" w:rsidP="008B5FAF">
      <w:pPr>
        <w:jc w:val="both"/>
        <w:rPr>
          <w:rFonts w:ascii="Century Gothic" w:hAnsi="Century Gothic"/>
          <w:sz w:val="20"/>
          <w:szCs w:val="20"/>
        </w:rPr>
      </w:pPr>
      <w:r w:rsidRPr="001406EB">
        <w:rPr>
          <w:rFonts w:ascii="Century Gothic" w:hAnsi="Century Gothic"/>
          <w:sz w:val="20"/>
          <w:szCs w:val="20"/>
        </w:rPr>
        <w:t xml:space="preserve">The Manager will then conduct a </w:t>
      </w:r>
      <w:proofErr w:type="gramStart"/>
      <w:r>
        <w:rPr>
          <w:rFonts w:ascii="Century Gothic" w:hAnsi="Century Gothic"/>
          <w:sz w:val="20"/>
          <w:szCs w:val="20"/>
        </w:rPr>
        <w:t>6</w:t>
      </w:r>
      <w:r w:rsidRPr="001406EB">
        <w:rPr>
          <w:rFonts w:ascii="Century Gothic" w:hAnsi="Century Gothic"/>
          <w:sz w:val="20"/>
          <w:szCs w:val="20"/>
        </w:rPr>
        <w:t xml:space="preserve"> month</w:t>
      </w:r>
      <w:proofErr w:type="gramEnd"/>
      <w:r w:rsidRPr="001406EB">
        <w:rPr>
          <w:rFonts w:ascii="Century Gothic" w:hAnsi="Century Gothic"/>
          <w:sz w:val="20"/>
          <w:szCs w:val="20"/>
        </w:rPr>
        <w:t xml:space="preserve"> review with the staff member to offer a permanent position on successful completion of the probation. If necessary, this probationary period will be extended for a further 3 months. </w:t>
      </w:r>
      <w:bookmarkStart w:id="1" w:name="_Toc363825652"/>
    </w:p>
    <w:p w14:paraId="5B455B96" w14:textId="77777777" w:rsidR="008B5FAF" w:rsidRPr="00A85088" w:rsidRDefault="008B5FAF" w:rsidP="008B5FAF">
      <w:pPr>
        <w:pStyle w:val="Heading2"/>
        <w:jc w:val="both"/>
        <w:rPr>
          <w:rFonts w:ascii="Century Gothic" w:hAnsi="Century Gothic"/>
          <w:color w:val="auto"/>
          <w:sz w:val="24"/>
          <w:szCs w:val="24"/>
        </w:rPr>
      </w:pPr>
      <w:r w:rsidRPr="00A85088">
        <w:rPr>
          <w:rFonts w:ascii="Century Gothic" w:hAnsi="Century Gothic"/>
          <w:color w:val="auto"/>
          <w:sz w:val="24"/>
          <w:szCs w:val="24"/>
        </w:rPr>
        <w:t>Ongoing Staff Supervision</w:t>
      </w:r>
      <w:bookmarkEnd w:id="1"/>
    </w:p>
    <w:p w14:paraId="0ED77DDC" w14:textId="77777777" w:rsidR="008B5FAF" w:rsidRPr="001406EB" w:rsidRDefault="008B5FAF" w:rsidP="008B5FAF">
      <w:pPr>
        <w:jc w:val="both"/>
        <w:rPr>
          <w:rFonts w:ascii="Century Gothic" w:hAnsi="Century Gothic"/>
          <w:sz w:val="20"/>
          <w:szCs w:val="20"/>
        </w:rPr>
      </w:pPr>
    </w:p>
    <w:p w14:paraId="7C0417C4" w14:textId="77777777" w:rsidR="008B5FAF" w:rsidRPr="001406EB" w:rsidRDefault="008B5FAF" w:rsidP="008B5FAF">
      <w:pPr>
        <w:jc w:val="both"/>
        <w:rPr>
          <w:rFonts w:ascii="Century Gothic" w:hAnsi="Century Gothic"/>
          <w:sz w:val="20"/>
          <w:szCs w:val="20"/>
        </w:rPr>
      </w:pPr>
      <w:r w:rsidRPr="001406EB">
        <w:rPr>
          <w:rFonts w:ascii="Century Gothic" w:hAnsi="Century Gothic"/>
          <w:sz w:val="20"/>
          <w:szCs w:val="20"/>
        </w:rPr>
        <w:t xml:space="preserve">Managers and senior staff (room / team leaders) provide ongoing supervision through support and coaching for staff to promote the interests of the children. </w:t>
      </w:r>
      <w:r>
        <w:rPr>
          <w:rFonts w:ascii="Century Gothic" w:hAnsi="Century Gothic"/>
          <w:sz w:val="20"/>
          <w:szCs w:val="20"/>
        </w:rPr>
        <w:t>Owls Nest</w:t>
      </w:r>
      <w:r w:rsidRPr="001406EB">
        <w:rPr>
          <w:rFonts w:ascii="Century Gothic" w:hAnsi="Century Gothic"/>
          <w:sz w:val="20"/>
          <w:szCs w:val="20"/>
        </w:rPr>
        <w:t xml:space="preserve"> works to foster a culture of mutual support, teamwork and continuous improvement which encourages the confidential discussion of sensitive issues (Please also see Whistleblowing Policy).</w:t>
      </w:r>
    </w:p>
    <w:p w14:paraId="4410B8E8" w14:textId="77777777" w:rsidR="008B5FAF" w:rsidRPr="001406EB" w:rsidRDefault="008B5FAF" w:rsidP="008B5FAF">
      <w:pPr>
        <w:jc w:val="both"/>
        <w:rPr>
          <w:rFonts w:ascii="Century Gothic" w:hAnsi="Century Gothic"/>
          <w:sz w:val="20"/>
          <w:szCs w:val="20"/>
        </w:rPr>
      </w:pPr>
    </w:p>
    <w:p w14:paraId="50927C1D" w14:textId="77777777" w:rsidR="008B5FAF" w:rsidRPr="001406EB" w:rsidRDefault="008B5FAF" w:rsidP="008B5FAF">
      <w:pPr>
        <w:jc w:val="both"/>
        <w:rPr>
          <w:rFonts w:ascii="Century Gothic" w:hAnsi="Century Gothic"/>
          <w:sz w:val="20"/>
          <w:szCs w:val="20"/>
        </w:rPr>
      </w:pPr>
      <w:r w:rsidRPr="001406EB">
        <w:rPr>
          <w:rFonts w:ascii="Century Gothic" w:hAnsi="Century Gothic"/>
          <w:sz w:val="20"/>
          <w:szCs w:val="20"/>
        </w:rPr>
        <w:t>The manger operates an open-door policy enabling staff to identify solutions to address issues as they arise.</w:t>
      </w:r>
    </w:p>
    <w:p w14:paraId="1EB04A97" w14:textId="77777777" w:rsidR="008B5FAF" w:rsidRPr="001406EB" w:rsidRDefault="008B5FAF" w:rsidP="008B5FAF">
      <w:pPr>
        <w:jc w:val="both"/>
        <w:rPr>
          <w:rFonts w:ascii="Century Gothic" w:hAnsi="Century Gothic"/>
          <w:sz w:val="20"/>
          <w:szCs w:val="20"/>
        </w:rPr>
      </w:pPr>
    </w:p>
    <w:p w14:paraId="6C2A4577" w14:textId="77777777" w:rsidR="008B5FAF" w:rsidRPr="001406EB" w:rsidRDefault="008B5FAF" w:rsidP="008B5FAF">
      <w:pPr>
        <w:jc w:val="both"/>
        <w:rPr>
          <w:rFonts w:ascii="Century Gothic" w:hAnsi="Century Gothic"/>
          <w:sz w:val="20"/>
          <w:szCs w:val="20"/>
        </w:rPr>
      </w:pPr>
      <w:r>
        <w:rPr>
          <w:rFonts w:ascii="Century Gothic" w:hAnsi="Century Gothic"/>
          <w:sz w:val="20"/>
          <w:szCs w:val="20"/>
        </w:rPr>
        <w:lastRenderedPageBreak/>
        <w:t>Every 3 months</w:t>
      </w:r>
      <w:r w:rsidRPr="001406EB">
        <w:rPr>
          <w:rFonts w:ascii="Century Gothic" w:hAnsi="Century Gothic"/>
          <w:sz w:val="20"/>
          <w:szCs w:val="20"/>
        </w:rPr>
        <w:t xml:space="preserve"> 1:1 supervision </w:t>
      </w:r>
      <w:proofErr w:type="gramStart"/>
      <w:r w:rsidRPr="001406EB">
        <w:rPr>
          <w:rFonts w:ascii="Century Gothic" w:hAnsi="Century Gothic"/>
          <w:sz w:val="20"/>
          <w:szCs w:val="20"/>
        </w:rPr>
        <w:t>times</w:t>
      </w:r>
      <w:proofErr w:type="gramEnd"/>
      <w:r w:rsidRPr="001406EB">
        <w:rPr>
          <w:rFonts w:ascii="Century Gothic" w:hAnsi="Century Gothic"/>
          <w:sz w:val="20"/>
          <w:szCs w:val="20"/>
        </w:rPr>
        <w:t xml:space="preserve"> are scheduled for all staff in a private, confidential space.  The person conducted the 1:1 supervision meeting will record what was discussed and details will be stored confidentially. All staff will sign to declare that they remain suitable to work with children and are not disqualified either through their own actions or by association at these meetings.</w:t>
      </w:r>
    </w:p>
    <w:p w14:paraId="75E040EE"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40F82" w14:textId="77777777" w:rsidR="008B5FAF" w:rsidRDefault="008B5FAF" w:rsidP="008B5FAF">
      <w:r>
        <w:separator/>
      </w:r>
    </w:p>
  </w:endnote>
  <w:endnote w:type="continuationSeparator" w:id="0">
    <w:p w14:paraId="0CE8CC6F" w14:textId="77777777" w:rsidR="008B5FAF" w:rsidRDefault="008B5FAF" w:rsidP="008B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04C39" w14:textId="77777777" w:rsidR="008B5FAF" w:rsidRDefault="008B5FAF" w:rsidP="008B5FAF">
      <w:r>
        <w:separator/>
      </w:r>
    </w:p>
  </w:footnote>
  <w:footnote w:type="continuationSeparator" w:id="0">
    <w:p w14:paraId="35292BEA" w14:textId="77777777" w:rsidR="008B5FAF" w:rsidRDefault="008B5FAF" w:rsidP="008B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0047" w14:textId="157424B4" w:rsidR="008B5FAF" w:rsidRDefault="008B5FAF">
    <w:pPr>
      <w:pStyle w:val="Header"/>
    </w:pPr>
    <w:r>
      <w:rPr>
        <w:noProof/>
      </w:rPr>
      <w:drawing>
        <wp:anchor distT="0" distB="0" distL="114300" distR="114300" simplePos="0" relativeHeight="251659264" behindDoc="0" locked="0" layoutInCell="1" allowOverlap="1" wp14:anchorId="23B0B93A" wp14:editId="20526D27">
          <wp:simplePos x="0" y="0"/>
          <wp:positionH relativeFrom="margin">
            <wp:posOffset>5565227</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AF"/>
    <w:rsid w:val="00133005"/>
    <w:rsid w:val="0046183B"/>
    <w:rsid w:val="008B2A4A"/>
    <w:rsid w:val="008B5FAF"/>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9499"/>
  <w15:chartTrackingRefBased/>
  <w15:docId w15:val="{DF81ECD3-E5FC-466A-B484-20E92F16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A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B5F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B5F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B5F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B5F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B5F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B5F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B5F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B5F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B5FA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FAF"/>
    <w:rPr>
      <w:rFonts w:eastAsiaTheme="majorEastAsia" w:cstheme="majorBidi"/>
      <w:color w:val="272727" w:themeColor="text1" w:themeTint="D8"/>
    </w:rPr>
  </w:style>
  <w:style w:type="paragraph" w:styleId="Title">
    <w:name w:val="Title"/>
    <w:basedOn w:val="Normal"/>
    <w:next w:val="Normal"/>
    <w:link w:val="TitleChar"/>
    <w:uiPriority w:val="10"/>
    <w:qFormat/>
    <w:rsid w:val="008B5FA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B5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F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B5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F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B5FAF"/>
    <w:rPr>
      <w:i/>
      <w:iCs/>
      <w:color w:val="404040" w:themeColor="text1" w:themeTint="BF"/>
    </w:rPr>
  </w:style>
  <w:style w:type="paragraph" w:styleId="ListParagraph">
    <w:name w:val="List Paragraph"/>
    <w:basedOn w:val="Normal"/>
    <w:uiPriority w:val="34"/>
    <w:qFormat/>
    <w:rsid w:val="008B5FA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B5FAF"/>
    <w:rPr>
      <w:i/>
      <w:iCs/>
      <w:color w:val="0F4761" w:themeColor="accent1" w:themeShade="BF"/>
    </w:rPr>
  </w:style>
  <w:style w:type="paragraph" w:styleId="IntenseQuote">
    <w:name w:val="Intense Quote"/>
    <w:basedOn w:val="Normal"/>
    <w:next w:val="Normal"/>
    <w:link w:val="IntenseQuoteChar"/>
    <w:uiPriority w:val="30"/>
    <w:qFormat/>
    <w:rsid w:val="008B5F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B5FAF"/>
    <w:rPr>
      <w:i/>
      <w:iCs/>
      <w:color w:val="0F4761" w:themeColor="accent1" w:themeShade="BF"/>
    </w:rPr>
  </w:style>
  <w:style w:type="character" w:styleId="IntenseReference">
    <w:name w:val="Intense Reference"/>
    <w:basedOn w:val="DefaultParagraphFont"/>
    <w:uiPriority w:val="32"/>
    <w:qFormat/>
    <w:rsid w:val="008B5FAF"/>
    <w:rPr>
      <w:b/>
      <w:bCs/>
      <w:smallCaps/>
      <w:color w:val="0F4761" w:themeColor="accent1" w:themeShade="BF"/>
      <w:spacing w:val="5"/>
    </w:rPr>
  </w:style>
  <w:style w:type="paragraph" w:styleId="Header">
    <w:name w:val="header"/>
    <w:basedOn w:val="Normal"/>
    <w:link w:val="HeaderChar"/>
    <w:uiPriority w:val="99"/>
    <w:unhideWhenUsed/>
    <w:rsid w:val="008B5FA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8B5FAF"/>
  </w:style>
  <w:style w:type="paragraph" w:styleId="Footer">
    <w:name w:val="footer"/>
    <w:basedOn w:val="Normal"/>
    <w:link w:val="FooterChar"/>
    <w:uiPriority w:val="99"/>
    <w:unhideWhenUsed/>
    <w:rsid w:val="008B5FA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8B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2024-10-21T12:29:00Z</dcterms:created>
  <dcterms:modified xsi:type="dcterms:W3CDTF">2024-10-21T12:31:00Z</dcterms:modified>
</cp:coreProperties>
</file>